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BF5" w:rsidRDefault="00310BF5" w:rsidP="00310BF5">
      <w:pPr>
        <w:jc w:val="center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noProof/>
          <w:sz w:val="28"/>
          <w:szCs w:val="28"/>
        </w:rPr>
        <w:drawing>
          <wp:inline distT="0" distB="0" distL="0" distR="0">
            <wp:extent cx="914400" cy="952500"/>
            <wp:effectExtent l="19050" t="0" r="0" b="0"/>
            <wp:docPr id="5" name="Рисунок 1" descr="gerb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da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BF5" w:rsidRDefault="00310BF5" w:rsidP="00310BF5">
      <w:pPr>
        <w:jc w:val="center"/>
        <w:rPr>
          <w:rFonts w:ascii="Georgia" w:hAnsi="Georgia"/>
          <w:i/>
        </w:rPr>
      </w:pPr>
    </w:p>
    <w:p w:rsidR="00310BF5" w:rsidRPr="00881FE9" w:rsidRDefault="00310BF5" w:rsidP="00310BF5">
      <w:pPr>
        <w:jc w:val="center"/>
        <w:rPr>
          <w:rFonts w:ascii="Georgia" w:hAnsi="Georgia"/>
          <w:b/>
        </w:rPr>
      </w:pPr>
      <w:r w:rsidRPr="00881FE9">
        <w:rPr>
          <w:rFonts w:ascii="Georgia" w:hAnsi="Georgia"/>
          <w:b/>
        </w:rPr>
        <w:t>РЕСПУБЛИКА ДАГЕСТАН</w:t>
      </w:r>
    </w:p>
    <w:p w:rsidR="00310BF5" w:rsidRPr="00881FE9" w:rsidRDefault="00310BF5" w:rsidP="00310BF5">
      <w:pPr>
        <w:jc w:val="center"/>
        <w:rPr>
          <w:rFonts w:ascii="Georgia" w:hAnsi="Georgia"/>
          <w:b/>
        </w:rPr>
      </w:pPr>
      <w:r w:rsidRPr="00881FE9">
        <w:rPr>
          <w:rFonts w:ascii="Georgia" w:hAnsi="Georgia"/>
          <w:b/>
        </w:rPr>
        <w:t xml:space="preserve">МУНИЦИПАЛЬНОЕ КАЗЕННОЕ ОБРАЗОВАТЕЛЬНОЕ </w:t>
      </w:r>
    </w:p>
    <w:p w:rsidR="00310BF5" w:rsidRPr="00881FE9" w:rsidRDefault="00310BF5" w:rsidP="00310BF5">
      <w:pPr>
        <w:jc w:val="center"/>
        <w:rPr>
          <w:rFonts w:ascii="Georgia" w:hAnsi="Georgia"/>
          <w:b/>
        </w:rPr>
      </w:pPr>
      <w:r w:rsidRPr="00881FE9">
        <w:rPr>
          <w:rFonts w:ascii="Georgia" w:hAnsi="Georgia"/>
          <w:b/>
        </w:rPr>
        <w:t>УЧРЕЖДЕНИЕ «</w:t>
      </w:r>
      <w:proofErr w:type="gramStart"/>
      <w:r w:rsidR="00881FE9" w:rsidRPr="00881FE9">
        <w:rPr>
          <w:rFonts w:ascii="Georgia" w:hAnsi="Georgia"/>
          <w:b/>
        </w:rPr>
        <w:t>Некрасовская</w:t>
      </w:r>
      <w:proofErr w:type="gramEnd"/>
      <w:r w:rsidR="00881FE9" w:rsidRPr="00881FE9">
        <w:rPr>
          <w:rFonts w:ascii="Georgia" w:hAnsi="Georgia"/>
          <w:b/>
        </w:rPr>
        <w:t xml:space="preserve"> СОШ</w:t>
      </w:r>
      <w:r w:rsidRPr="00881FE9">
        <w:rPr>
          <w:rFonts w:ascii="Georgia" w:hAnsi="Georgia"/>
          <w:b/>
        </w:rPr>
        <w:t>»</w:t>
      </w:r>
    </w:p>
    <w:p w:rsidR="00310BF5" w:rsidRPr="00881FE9" w:rsidRDefault="00310BF5" w:rsidP="00310BF5">
      <w:pPr>
        <w:jc w:val="center"/>
        <w:rPr>
          <w:rFonts w:ascii="Georgia" w:hAnsi="Georgia"/>
          <w:b/>
        </w:rPr>
      </w:pPr>
      <w:r w:rsidRPr="00881FE9">
        <w:rPr>
          <w:rFonts w:ascii="Georgia" w:hAnsi="Georgia"/>
          <w:b/>
        </w:rPr>
        <w:t>КИЗЛЯРСКОГО РАЙОНА РД.</w:t>
      </w:r>
    </w:p>
    <w:p w:rsidR="00310BF5" w:rsidRPr="002748CC" w:rsidRDefault="00310BF5" w:rsidP="00310BF5">
      <w:pPr>
        <w:rPr>
          <w:b/>
          <w:u w:val="single"/>
        </w:rPr>
      </w:pPr>
      <w:r w:rsidRPr="002748CC">
        <w:rPr>
          <w:b/>
          <w:u w:val="single"/>
        </w:rPr>
        <w:t>36881</w:t>
      </w:r>
      <w:r w:rsidR="00881FE9">
        <w:rPr>
          <w:b/>
          <w:u w:val="single"/>
        </w:rPr>
        <w:t>6</w:t>
      </w:r>
      <w:r w:rsidRPr="002748CC">
        <w:rPr>
          <w:b/>
          <w:u w:val="single"/>
        </w:rPr>
        <w:t xml:space="preserve">  сел. </w:t>
      </w:r>
      <w:proofErr w:type="spellStart"/>
      <w:r w:rsidR="00881FE9">
        <w:rPr>
          <w:b/>
          <w:u w:val="single"/>
        </w:rPr>
        <w:t>Некрасовка</w:t>
      </w:r>
      <w:proofErr w:type="spellEnd"/>
      <w:r w:rsidRPr="002748CC">
        <w:rPr>
          <w:b/>
          <w:u w:val="single"/>
        </w:rPr>
        <w:t xml:space="preserve"> ул. </w:t>
      </w:r>
      <w:r w:rsidR="00881FE9">
        <w:rPr>
          <w:b/>
          <w:u w:val="single"/>
        </w:rPr>
        <w:t xml:space="preserve">Школьная 103         </w:t>
      </w:r>
      <w:r w:rsidRPr="002748CC">
        <w:rPr>
          <w:b/>
          <w:u w:val="single"/>
          <w:lang w:val="en-US"/>
        </w:rPr>
        <w:t>E</w:t>
      </w:r>
      <w:r w:rsidRPr="002748CC">
        <w:rPr>
          <w:b/>
          <w:u w:val="single"/>
        </w:rPr>
        <w:t>-</w:t>
      </w:r>
      <w:r w:rsidRPr="002748CC">
        <w:rPr>
          <w:b/>
          <w:u w:val="single"/>
          <w:lang w:val="en-US"/>
        </w:rPr>
        <w:t>mail</w:t>
      </w:r>
      <w:r w:rsidRPr="002748CC">
        <w:rPr>
          <w:b/>
          <w:u w:val="single"/>
        </w:rPr>
        <w:t xml:space="preserve">: </w:t>
      </w:r>
      <w:proofErr w:type="spellStart"/>
      <w:r w:rsidR="00881FE9">
        <w:rPr>
          <w:b/>
          <w:u w:val="single"/>
          <w:lang w:val="en-US"/>
        </w:rPr>
        <w:t>necrasowka</w:t>
      </w:r>
      <w:proofErr w:type="spellEnd"/>
      <w:r w:rsidR="00881FE9" w:rsidRPr="00881FE9">
        <w:rPr>
          <w:b/>
          <w:u w:val="single"/>
        </w:rPr>
        <w:t>.</w:t>
      </w:r>
      <w:proofErr w:type="spellStart"/>
      <w:r w:rsidR="00881FE9">
        <w:rPr>
          <w:b/>
          <w:u w:val="single"/>
          <w:lang w:val="en-US"/>
        </w:rPr>
        <w:t>schkola</w:t>
      </w:r>
      <w:proofErr w:type="spellEnd"/>
      <w:r w:rsidR="00881FE9" w:rsidRPr="00881FE9">
        <w:rPr>
          <w:b/>
          <w:u w:val="single"/>
        </w:rPr>
        <w:t>@</w:t>
      </w:r>
      <w:proofErr w:type="spellStart"/>
      <w:r w:rsidR="00881FE9">
        <w:rPr>
          <w:b/>
          <w:u w:val="single"/>
          <w:lang w:val="en-US"/>
        </w:rPr>
        <w:t>yandex</w:t>
      </w:r>
      <w:proofErr w:type="spellEnd"/>
      <w:r w:rsidR="00881FE9" w:rsidRPr="00881FE9">
        <w:rPr>
          <w:b/>
          <w:u w:val="single"/>
        </w:rPr>
        <w:t>.</w:t>
      </w:r>
      <w:proofErr w:type="spellStart"/>
      <w:r w:rsidR="00881FE9">
        <w:rPr>
          <w:b/>
          <w:u w:val="single"/>
          <w:lang w:val="en-US"/>
        </w:rPr>
        <w:t>ru</w:t>
      </w:r>
      <w:proofErr w:type="spellEnd"/>
    </w:p>
    <w:p w:rsidR="00310BF5" w:rsidRPr="002748CC" w:rsidRDefault="00310BF5" w:rsidP="00310BF5">
      <w:pPr>
        <w:jc w:val="center"/>
        <w:rPr>
          <w:b/>
        </w:rPr>
      </w:pPr>
      <w:r w:rsidRPr="002748CC">
        <w:rPr>
          <w:b/>
        </w:rPr>
        <w:t xml:space="preserve">                                                                                            </w:t>
      </w:r>
    </w:p>
    <w:p w:rsidR="00310BF5" w:rsidRDefault="00310BF5" w:rsidP="00310BF5">
      <w:pPr>
        <w:spacing w:after="150" w:line="255" w:lineRule="atLeast"/>
        <w:rPr>
          <w:b/>
          <w:color w:val="000000"/>
          <w:sz w:val="28"/>
          <w:szCs w:val="28"/>
        </w:rPr>
      </w:pPr>
    </w:p>
    <w:p w:rsidR="007E46DC" w:rsidRPr="00D220C1" w:rsidRDefault="007E46DC" w:rsidP="007E46DC">
      <w:pPr>
        <w:spacing w:after="150" w:line="255" w:lineRule="atLeast"/>
        <w:ind w:left="-284" w:firstLine="710"/>
        <w:jc w:val="center"/>
        <w:rPr>
          <w:color w:val="222222"/>
        </w:rPr>
      </w:pPr>
      <w:r w:rsidRPr="00D220C1">
        <w:rPr>
          <w:b/>
          <w:bCs/>
          <w:color w:val="222222"/>
        </w:rPr>
        <w:t xml:space="preserve">  ПРИКАЗ</w:t>
      </w:r>
    </w:p>
    <w:tbl>
      <w:tblPr>
        <w:tblpPr w:leftFromText="180" w:rightFromText="180" w:vertAnchor="text" w:tblpY="1"/>
        <w:tblOverlap w:val="never"/>
        <w:tblW w:w="4895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05"/>
      </w:tblGrid>
      <w:tr w:rsidR="007E46DC" w:rsidRPr="00D220C1" w:rsidTr="00A178D5"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46DC" w:rsidRPr="00D220C1" w:rsidRDefault="007E46DC" w:rsidP="00A178D5">
            <w:pPr>
              <w:spacing w:after="150" w:line="255" w:lineRule="atLeast"/>
              <w:rPr>
                <w:b/>
                <w:bCs/>
                <w:color w:val="222222"/>
              </w:rPr>
            </w:pPr>
            <w:r w:rsidRPr="00D220C1">
              <w:rPr>
                <w:b/>
              </w:rPr>
              <w:t xml:space="preserve">13.06.2020                                                                                                        </w:t>
            </w:r>
            <w:r w:rsidRPr="00D220C1">
              <w:rPr>
                <w:b/>
                <w:bCs/>
                <w:color w:val="222222"/>
              </w:rPr>
              <w:t>№</w:t>
            </w:r>
            <w:r w:rsidR="002216E8">
              <w:rPr>
                <w:b/>
                <w:bCs/>
                <w:color w:val="222222"/>
              </w:rPr>
              <w:t>19-ОД</w:t>
            </w:r>
            <w:bookmarkStart w:id="0" w:name="_GoBack"/>
            <w:bookmarkEnd w:id="0"/>
            <w:r w:rsidRPr="00D220C1">
              <w:rPr>
                <w:b/>
                <w:bCs/>
                <w:color w:val="222222"/>
              </w:rPr>
              <w:t xml:space="preserve">          </w:t>
            </w:r>
          </w:p>
          <w:p w:rsidR="007E46DC" w:rsidRPr="00D220C1" w:rsidRDefault="007E46DC" w:rsidP="00310BF5">
            <w:pPr>
              <w:shd w:val="clear" w:color="auto" w:fill="FFFFFF"/>
              <w:rPr>
                <w:b/>
              </w:rPr>
            </w:pPr>
            <w:r w:rsidRPr="00D220C1">
              <w:rPr>
                <w:b/>
              </w:rPr>
              <w:t xml:space="preserve">                                                                                                                     </w:t>
            </w:r>
          </w:p>
        </w:tc>
      </w:tr>
    </w:tbl>
    <w:p w:rsidR="00881FE9" w:rsidRPr="00881FE9" w:rsidRDefault="00D220C1" w:rsidP="007E46DC">
      <w:pPr>
        <w:widowControl w:val="0"/>
        <w:suppressAutoHyphens/>
        <w:contextualSpacing/>
        <w:rPr>
          <w:rFonts w:eastAsia="Calibri"/>
          <w:b/>
          <w:sz w:val="28"/>
          <w:szCs w:val="28"/>
        </w:rPr>
      </w:pPr>
      <w:r w:rsidRPr="00881FE9">
        <w:rPr>
          <w:rFonts w:eastAsia="Calibri"/>
          <w:b/>
          <w:sz w:val="28"/>
          <w:szCs w:val="28"/>
        </w:rPr>
        <w:t>«</w:t>
      </w:r>
      <w:r w:rsidR="007E46DC" w:rsidRPr="00881FE9">
        <w:rPr>
          <w:rFonts w:eastAsia="Calibri"/>
          <w:b/>
          <w:sz w:val="28"/>
          <w:szCs w:val="28"/>
        </w:rPr>
        <w:t>Об  утверждении  Положения</w:t>
      </w:r>
    </w:p>
    <w:p w:rsidR="00881FE9" w:rsidRPr="00881FE9" w:rsidRDefault="007E46DC" w:rsidP="007E46DC">
      <w:pPr>
        <w:widowControl w:val="0"/>
        <w:suppressAutoHyphens/>
        <w:contextualSpacing/>
        <w:rPr>
          <w:b/>
          <w:bCs/>
          <w:kern w:val="36"/>
          <w:sz w:val="28"/>
          <w:szCs w:val="28"/>
        </w:rPr>
      </w:pPr>
      <w:r w:rsidRPr="00881FE9">
        <w:rPr>
          <w:rFonts w:eastAsia="Calibri"/>
          <w:b/>
          <w:sz w:val="28"/>
          <w:szCs w:val="28"/>
        </w:rPr>
        <w:t xml:space="preserve">  «О п</w:t>
      </w:r>
      <w:r w:rsidRPr="00881FE9">
        <w:rPr>
          <w:b/>
          <w:bCs/>
          <w:kern w:val="36"/>
          <w:sz w:val="28"/>
          <w:szCs w:val="28"/>
        </w:rPr>
        <w:t xml:space="preserve">орядке заполнения, учета </w:t>
      </w:r>
    </w:p>
    <w:p w:rsidR="00881FE9" w:rsidRPr="00881FE9" w:rsidRDefault="007E46DC" w:rsidP="007E46DC">
      <w:pPr>
        <w:widowControl w:val="0"/>
        <w:suppressAutoHyphens/>
        <w:contextualSpacing/>
        <w:rPr>
          <w:b/>
          <w:bCs/>
          <w:kern w:val="36"/>
          <w:sz w:val="28"/>
          <w:szCs w:val="28"/>
        </w:rPr>
      </w:pPr>
      <w:r w:rsidRPr="00881FE9">
        <w:rPr>
          <w:b/>
          <w:bCs/>
          <w:kern w:val="36"/>
          <w:sz w:val="28"/>
          <w:szCs w:val="28"/>
        </w:rPr>
        <w:t xml:space="preserve">и выдачи аттестатов об основном </w:t>
      </w:r>
    </w:p>
    <w:p w:rsidR="00881FE9" w:rsidRPr="00881FE9" w:rsidRDefault="007E46DC" w:rsidP="007E46DC">
      <w:pPr>
        <w:widowControl w:val="0"/>
        <w:suppressAutoHyphens/>
        <w:contextualSpacing/>
        <w:rPr>
          <w:b/>
          <w:bCs/>
          <w:kern w:val="36"/>
          <w:sz w:val="28"/>
          <w:szCs w:val="28"/>
        </w:rPr>
      </w:pPr>
      <w:proofErr w:type="gramStart"/>
      <w:r w:rsidRPr="00881FE9">
        <w:rPr>
          <w:b/>
          <w:bCs/>
          <w:kern w:val="36"/>
          <w:sz w:val="28"/>
          <w:szCs w:val="28"/>
        </w:rPr>
        <w:t>общем</w:t>
      </w:r>
      <w:proofErr w:type="gramEnd"/>
      <w:r w:rsidRPr="00881FE9">
        <w:rPr>
          <w:b/>
          <w:bCs/>
          <w:kern w:val="36"/>
          <w:sz w:val="28"/>
          <w:szCs w:val="28"/>
        </w:rPr>
        <w:t xml:space="preserve"> и среднем общем образовании </w:t>
      </w:r>
    </w:p>
    <w:p w:rsidR="007E46DC" w:rsidRPr="00881FE9" w:rsidRDefault="007E46DC" w:rsidP="007E46DC">
      <w:pPr>
        <w:widowControl w:val="0"/>
        <w:suppressAutoHyphens/>
        <w:contextualSpacing/>
        <w:rPr>
          <w:rFonts w:eastAsia="Calibri"/>
          <w:b/>
          <w:sz w:val="28"/>
          <w:szCs w:val="28"/>
        </w:rPr>
      </w:pPr>
      <w:r w:rsidRPr="00881FE9">
        <w:rPr>
          <w:b/>
          <w:bCs/>
          <w:kern w:val="36"/>
          <w:sz w:val="28"/>
          <w:szCs w:val="28"/>
        </w:rPr>
        <w:t>и их дубликатов</w:t>
      </w:r>
      <w:r w:rsidRPr="00881FE9">
        <w:rPr>
          <w:rFonts w:eastAsia="Calibri"/>
          <w:b/>
          <w:sz w:val="28"/>
          <w:szCs w:val="28"/>
        </w:rPr>
        <w:t xml:space="preserve"> в МКОУ «</w:t>
      </w:r>
      <w:proofErr w:type="gramStart"/>
      <w:r w:rsidR="00881FE9" w:rsidRPr="00881FE9">
        <w:rPr>
          <w:rFonts w:eastAsia="Calibri"/>
          <w:b/>
          <w:sz w:val="28"/>
          <w:szCs w:val="28"/>
        </w:rPr>
        <w:t>Некрасовская</w:t>
      </w:r>
      <w:proofErr w:type="gramEnd"/>
      <w:r w:rsidR="00881FE9" w:rsidRPr="00881FE9">
        <w:rPr>
          <w:rFonts w:eastAsia="Calibri"/>
          <w:b/>
          <w:sz w:val="28"/>
          <w:szCs w:val="28"/>
        </w:rPr>
        <w:t xml:space="preserve"> СОШ</w:t>
      </w:r>
      <w:r w:rsidRPr="00881FE9">
        <w:rPr>
          <w:rFonts w:eastAsia="Calibri"/>
          <w:b/>
          <w:sz w:val="28"/>
          <w:szCs w:val="28"/>
        </w:rPr>
        <w:t>»</w:t>
      </w:r>
    </w:p>
    <w:p w:rsidR="007E46DC" w:rsidRPr="00881FE9" w:rsidRDefault="007E46DC" w:rsidP="007E46DC">
      <w:pPr>
        <w:jc w:val="center"/>
        <w:rPr>
          <w:rFonts w:ascii="Arial" w:hAnsi="Arial" w:cs="Arial"/>
          <w:bCs/>
          <w:sz w:val="28"/>
          <w:szCs w:val="28"/>
        </w:rPr>
      </w:pPr>
    </w:p>
    <w:p w:rsidR="007E46DC" w:rsidRPr="00881FE9" w:rsidRDefault="007E46DC" w:rsidP="007E46D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7E46DC" w:rsidRPr="00881FE9" w:rsidRDefault="007E46DC" w:rsidP="00310BF5">
      <w:pPr>
        <w:shd w:val="clear" w:color="auto" w:fill="FFFFFF"/>
        <w:spacing w:line="276" w:lineRule="auto"/>
        <w:outlineLvl w:val="0"/>
        <w:rPr>
          <w:bCs/>
          <w:sz w:val="28"/>
          <w:szCs w:val="28"/>
        </w:rPr>
      </w:pPr>
      <w:r w:rsidRPr="00881FE9">
        <w:rPr>
          <w:rFonts w:eastAsia="Calibri"/>
          <w:sz w:val="28"/>
          <w:szCs w:val="28"/>
        </w:rPr>
        <w:t xml:space="preserve"> </w:t>
      </w:r>
      <w:proofErr w:type="gramStart"/>
      <w:r w:rsidRPr="00881FE9">
        <w:rPr>
          <w:sz w:val="28"/>
          <w:szCs w:val="28"/>
        </w:rPr>
        <w:t xml:space="preserve">Во исполнение пункта 2 постановления Правительства Российской Федерации от 10 июня 2020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881FE9">
        <w:rPr>
          <w:sz w:val="28"/>
          <w:szCs w:val="28"/>
        </w:rPr>
        <w:t>бакалавриата</w:t>
      </w:r>
      <w:proofErr w:type="spellEnd"/>
      <w:r w:rsidRPr="00881FE9">
        <w:rPr>
          <w:sz w:val="28"/>
          <w:szCs w:val="28"/>
        </w:rPr>
        <w:t xml:space="preserve"> и программам </w:t>
      </w:r>
      <w:proofErr w:type="spellStart"/>
      <w:r w:rsidRPr="00881FE9">
        <w:rPr>
          <w:sz w:val="28"/>
          <w:szCs w:val="28"/>
        </w:rPr>
        <w:t>специалитета</w:t>
      </w:r>
      <w:proofErr w:type="spellEnd"/>
      <w:r w:rsidRPr="00881FE9">
        <w:rPr>
          <w:sz w:val="28"/>
          <w:szCs w:val="28"/>
        </w:rPr>
        <w:t xml:space="preserve"> в 2020 году" и в соответствии с частью 5 статьи 59 Федерального закона от 29 декабря 2012</w:t>
      </w:r>
      <w:proofErr w:type="gramEnd"/>
      <w:r w:rsidRPr="00881FE9">
        <w:rPr>
          <w:sz w:val="28"/>
          <w:szCs w:val="28"/>
        </w:rPr>
        <w:t xml:space="preserve"> </w:t>
      </w:r>
      <w:proofErr w:type="gramStart"/>
      <w:r w:rsidRPr="00881FE9">
        <w:rPr>
          <w:sz w:val="28"/>
          <w:szCs w:val="28"/>
        </w:rPr>
        <w:t>г. N 273-ФЗ "Об образовании в Российской Федерации" (Собрание законодательства Российской Федерации, 2012, N 53, ст. 7598; 2019, N 30, ст. 4134), 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</w:t>
      </w:r>
      <w:proofErr w:type="gramEnd"/>
      <w:r w:rsidRPr="00881FE9">
        <w:rPr>
          <w:sz w:val="28"/>
          <w:szCs w:val="28"/>
        </w:rPr>
        <w:t xml:space="preserve"> 2019, N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N 885 (Собрание законодательства Российской Федерации, 2018, N 32, ст. 5344; </w:t>
      </w:r>
      <w:proofErr w:type="gramStart"/>
      <w:r w:rsidRPr="00881FE9">
        <w:rPr>
          <w:sz w:val="28"/>
          <w:szCs w:val="28"/>
        </w:rPr>
        <w:t xml:space="preserve">2019, N 51, ст. 7643), </w:t>
      </w:r>
      <w:r w:rsidR="00310BF5" w:rsidRPr="00881FE9">
        <w:rPr>
          <w:sz w:val="28"/>
          <w:szCs w:val="28"/>
        </w:rPr>
        <w:t xml:space="preserve"> </w:t>
      </w:r>
      <w:r w:rsidRPr="00881FE9">
        <w:rPr>
          <w:sz w:val="28"/>
          <w:szCs w:val="28"/>
        </w:rPr>
        <w:t xml:space="preserve">на основании </w:t>
      </w:r>
      <w:r w:rsidR="00310BF5" w:rsidRPr="00881FE9">
        <w:rPr>
          <w:sz w:val="28"/>
          <w:szCs w:val="28"/>
        </w:rPr>
        <w:t xml:space="preserve"> Приказа Министерства просвещения Российской Федерации</w:t>
      </w:r>
      <w:r w:rsidRPr="00881FE9">
        <w:rPr>
          <w:bCs/>
          <w:sz w:val="28"/>
          <w:szCs w:val="28"/>
        </w:rPr>
        <w:t xml:space="preserve"> </w:t>
      </w:r>
      <w:r w:rsidR="00310BF5" w:rsidRPr="00881FE9">
        <w:rPr>
          <w:bCs/>
          <w:sz w:val="28"/>
          <w:szCs w:val="28"/>
        </w:rPr>
        <w:t>№</w:t>
      </w:r>
      <w:r w:rsidRPr="00881FE9">
        <w:rPr>
          <w:bCs/>
          <w:sz w:val="28"/>
          <w:szCs w:val="28"/>
        </w:rPr>
        <w:t xml:space="preserve"> 293</w:t>
      </w:r>
      <w:r w:rsidR="00310BF5" w:rsidRPr="00881FE9">
        <w:rPr>
          <w:bCs/>
          <w:sz w:val="28"/>
          <w:szCs w:val="28"/>
        </w:rPr>
        <w:t xml:space="preserve">, Федеральной службы по надзору в сфере образования и науки </w:t>
      </w:r>
      <w:r w:rsidRPr="00881FE9">
        <w:rPr>
          <w:bCs/>
          <w:sz w:val="28"/>
          <w:szCs w:val="28"/>
        </w:rPr>
        <w:t xml:space="preserve">   </w:t>
      </w:r>
      <w:r w:rsidR="00310BF5" w:rsidRPr="00881FE9">
        <w:rPr>
          <w:bCs/>
          <w:sz w:val="28"/>
          <w:szCs w:val="28"/>
        </w:rPr>
        <w:t>№</w:t>
      </w:r>
      <w:r w:rsidRPr="00881FE9">
        <w:rPr>
          <w:bCs/>
          <w:sz w:val="28"/>
          <w:szCs w:val="28"/>
        </w:rPr>
        <w:t xml:space="preserve"> 650  от 11 июня 2020 </w:t>
      </w:r>
      <w:r w:rsidRPr="00881FE9">
        <w:rPr>
          <w:bCs/>
          <w:sz w:val="28"/>
          <w:szCs w:val="28"/>
        </w:rPr>
        <w:lastRenderedPageBreak/>
        <w:t>года «</w:t>
      </w:r>
      <w:r w:rsidR="00310BF5" w:rsidRPr="00881FE9">
        <w:rPr>
          <w:bCs/>
          <w:sz w:val="28"/>
          <w:szCs w:val="28"/>
        </w:rPr>
        <w:t xml:space="preserve"> Об особенностях проведения государственной итоговой аттестации по образовательным программам основного общего образования в 2020 году»</w:t>
      </w:r>
      <w:proofErr w:type="gramEnd"/>
    </w:p>
    <w:p w:rsidR="007E46DC" w:rsidRPr="00881FE9" w:rsidRDefault="007E46DC" w:rsidP="00310BF5">
      <w:pPr>
        <w:shd w:val="clear" w:color="auto" w:fill="FFFFFF"/>
        <w:spacing w:line="276" w:lineRule="auto"/>
        <w:ind w:left="1416" w:firstLine="708"/>
        <w:rPr>
          <w:sz w:val="28"/>
          <w:szCs w:val="28"/>
        </w:rPr>
      </w:pPr>
      <w:r w:rsidRPr="00881FE9">
        <w:rPr>
          <w:sz w:val="28"/>
          <w:szCs w:val="28"/>
        </w:rPr>
        <w:t xml:space="preserve"> приказываю:</w:t>
      </w:r>
    </w:p>
    <w:p w:rsidR="007E46DC" w:rsidRPr="002216E8" w:rsidRDefault="007E46DC" w:rsidP="002216E8">
      <w:pPr>
        <w:pStyle w:val="a6"/>
        <w:numPr>
          <w:ilvl w:val="0"/>
          <w:numId w:val="1"/>
        </w:numPr>
        <w:shd w:val="clear" w:color="auto" w:fill="FFFFFF"/>
        <w:rPr>
          <w:rFonts w:eastAsia="Calibri"/>
          <w:sz w:val="28"/>
          <w:szCs w:val="28"/>
        </w:rPr>
      </w:pPr>
      <w:r w:rsidRPr="002216E8">
        <w:rPr>
          <w:sz w:val="28"/>
          <w:szCs w:val="28"/>
        </w:rPr>
        <w:t>Утвердить Положение «О</w:t>
      </w:r>
      <w:r w:rsidRPr="002216E8">
        <w:rPr>
          <w:rFonts w:eastAsia="Calibri"/>
          <w:sz w:val="28"/>
          <w:szCs w:val="28"/>
        </w:rPr>
        <w:t xml:space="preserve"> п</w:t>
      </w:r>
      <w:r w:rsidRPr="002216E8">
        <w:rPr>
          <w:bCs/>
          <w:kern w:val="36"/>
          <w:sz w:val="28"/>
          <w:szCs w:val="28"/>
        </w:rPr>
        <w:t>орядке заполнения, учета и выдачи аттестатов об основном общем и среднем общем образовании и их дубликатов</w:t>
      </w:r>
      <w:r w:rsidR="00310BF5" w:rsidRPr="002216E8">
        <w:rPr>
          <w:rFonts w:eastAsia="Calibri"/>
          <w:sz w:val="28"/>
          <w:szCs w:val="28"/>
        </w:rPr>
        <w:t xml:space="preserve"> в МКОУ «</w:t>
      </w:r>
      <w:proofErr w:type="gramStart"/>
      <w:r w:rsidR="00881FE9" w:rsidRPr="002216E8">
        <w:rPr>
          <w:rFonts w:eastAsia="Calibri"/>
          <w:sz w:val="28"/>
          <w:szCs w:val="28"/>
        </w:rPr>
        <w:t>Некрасовская</w:t>
      </w:r>
      <w:proofErr w:type="gramEnd"/>
      <w:r w:rsidR="00881FE9" w:rsidRPr="002216E8">
        <w:rPr>
          <w:rFonts w:eastAsia="Calibri"/>
          <w:sz w:val="28"/>
          <w:szCs w:val="28"/>
        </w:rPr>
        <w:t xml:space="preserve"> СОШ</w:t>
      </w:r>
      <w:r w:rsidRPr="002216E8">
        <w:rPr>
          <w:rFonts w:eastAsia="Calibri"/>
          <w:sz w:val="28"/>
          <w:szCs w:val="28"/>
        </w:rPr>
        <w:t>».</w:t>
      </w:r>
    </w:p>
    <w:p w:rsidR="007E46DC" w:rsidRPr="002216E8" w:rsidRDefault="007E46DC" w:rsidP="002216E8">
      <w:pPr>
        <w:pStyle w:val="a6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2216E8">
        <w:rPr>
          <w:rFonts w:eastAsia="Calibri"/>
          <w:sz w:val="28"/>
          <w:szCs w:val="28"/>
        </w:rPr>
        <w:t>Контроль за ис</w:t>
      </w:r>
      <w:r w:rsidR="00310BF5" w:rsidRPr="002216E8">
        <w:rPr>
          <w:rFonts w:eastAsia="Calibri"/>
          <w:sz w:val="28"/>
          <w:szCs w:val="28"/>
        </w:rPr>
        <w:t>по</w:t>
      </w:r>
      <w:r w:rsidRPr="002216E8">
        <w:rPr>
          <w:rFonts w:eastAsia="Calibri"/>
          <w:sz w:val="28"/>
          <w:szCs w:val="28"/>
        </w:rPr>
        <w:t>лнение приказа оставляю за собой.</w:t>
      </w:r>
    </w:p>
    <w:p w:rsidR="007E46DC" w:rsidRPr="00881FE9" w:rsidRDefault="007E46DC" w:rsidP="007E46DC">
      <w:pPr>
        <w:shd w:val="clear" w:color="auto" w:fill="FFFFFF"/>
        <w:ind w:left="375"/>
        <w:outlineLvl w:val="0"/>
        <w:rPr>
          <w:rFonts w:eastAsia="Calibri"/>
          <w:sz w:val="28"/>
          <w:szCs w:val="28"/>
        </w:rPr>
      </w:pPr>
    </w:p>
    <w:p w:rsidR="007E46DC" w:rsidRPr="00881FE9" w:rsidRDefault="007E46DC" w:rsidP="007E46DC">
      <w:pPr>
        <w:shd w:val="clear" w:color="auto" w:fill="FFFFFF"/>
        <w:ind w:left="375"/>
        <w:outlineLvl w:val="0"/>
        <w:rPr>
          <w:rFonts w:eastAsia="Calibri"/>
          <w:sz w:val="28"/>
          <w:szCs w:val="28"/>
        </w:rPr>
      </w:pPr>
    </w:p>
    <w:p w:rsidR="00B17B0F" w:rsidRPr="00881FE9" w:rsidRDefault="00310BF5" w:rsidP="00881FE9">
      <w:pPr>
        <w:tabs>
          <w:tab w:val="left" w:pos="4140"/>
        </w:tabs>
        <w:rPr>
          <w:sz w:val="28"/>
          <w:szCs w:val="28"/>
        </w:rPr>
      </w:pPr>
      <w:r w:rsidRPr="00881FE9">
        <w:rPr>
          <w:b/>
          <w:color w:val="00000A"/>
          <w:sz w:val="28"/>
          <w:szCs w:val="28"/>
        </w:rPr>
        <w:t xml:space="preserve">Директор школы                                                                  </w:t>
      </w:r>
      <w:proofErr w:type="spellStart"/>
      <w:r w:rsidR="00881FE9">
        <w:rPr>
          <w:b/>
          <w:color w:val="00000A"/>
          <w:sz w:val="28"/>
          <w:szCs w:val="28"/>
        </w:rPr>
        <w:t>Т.Н.Михайловская</w:t>
      </w:r>
      <w:proofErr w:type="spellEnd"/>
      <w:r w:rsidRPr="00881FE9">
        <w:rPr>
          <w:b/>
          <w:color w:val="00000A"/>
          <w:sz w:val="28"/>
          <w:szCs w:val="28"/>
        </w:rPr>
        <w:t xml:space="preserve">.  </w:t>
      </w:r>
      <w:r w:rsidR="007E46DC" w:rsidRPr="00881FE9">
        <w:rPr>
          <w:b/>
          <w:color w:val="00000A"/>
          <w:sz w:val="28"/>
          <w:szCs w:val="28"/>
        </w:rPr>
        <w:t xml:space="preserve">                                                                                          </w:t>
      </w:r>
    </w:p>
    <w:sectPr w:rsidR="00B17B0F" w:rsidRPr="00881FE9" w:rsidSect="007E46D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73236"/>
    <w:multiLevelType w:val="hybridMultilevel"/>
    <w:tmpl w:val="13DAFF3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6DC"/>
    <w:rsid w:val="002216E8"/>
    <w:rsid w:val="00310BF5"/>
    <w:rsid w:val="007E46DC"/>
    <w:rsid w:val="00881FE9"/>
    <w:rsid w:val="00B17B0F"/>
    <w:rsid w:val="00D220C1"/>
    <w:rsid w:val="00F4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46D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0B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0BF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216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46D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0B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0BF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21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1</cp:lastModifiedBy>
  <cp:revision>2</cp:revision>
  <dcterms:created xsi:type="dcterms:W3CDTF">2020-06-13T12:14:00Z</dcterms:created>
  <dcterms:modified xsi:type="dcterms:W3CDTF">2020-06-13T12:14:00Z</dcterms:modified>
</cp:coreProperties>
</file>