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81F" w:rsidRDefault="007138DB">
      <w:pPr>
        <w:spacing w:line="276" w:lineRule="auto"/>
        <w:rPr>
          <w:sz w:val="24"/>
        </w:rPr>
        <w:sectPr w:rsidR="0066081F" w:rsidSect="007138DB">
          <w:type w:val="continuous"/>
          <w:pgSz w:w="11910" w:h="16840"/>
          <w:pgMar w:top="568" w:right="286" w:bottom="280" w:left="426" w:header="720" w:footer="720" w:gutter="0"/>
          <w:cols w:space="720"/>
        </w:sectPr>
      </w:pPr>
      <w:r>
        <w:rPr>
          <w:noProof/>
          <w:sz w:val="24"/>
          <w:lang w:eastAsia="ru-RU"/>
        </w:rPr>
        <w:drawing>
          <wp:inline distT="0" distB="0" distL="0" distR="0">
            <wp:extent cx="6686550" cy="9202201"/>
            <wp:effectExtent l="19050" t="0" r="0" b="0"/>
            <wp:docPr id="2" name="Рисунок 2" descr="C:\Users\Елена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20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5531"/>
        <w:gridCol w:w="1565"/>
        <w:gridCol w:w="2265"/>
      </w:tblGrid>
      <w:tr w:rsidR="0066081F">
        <w:trPr>
          <w:trHeight w:val="906"/>
        </w:trPr>
        <w:tc>
          <w:tcPr>
            <w:tcW w:w="629" w:type="dxa"/>
          </w:tcPr>
          <w:p w:rsidR="0066081F" w:rsidRDefault="00CB2B87">
            <w:pPr>
              <w:pStyle w:val="TableParagraph"/>
              <w:spacing w:before="159" w:line="242" w:lineRule="auto"/>
              <w:ind w:left="162" w:right="113" w:firstLine="48"/>
              <w:rPr>
                <w:sz w:val="24"/>
              </w:rPr>
            </w:pPr>
            <w:r>
              <w:rPr>
                <w:sz w:val="24"/>
              </w:rPr>
              <w:lastRenderedPageBreak/>
              <w:t>№п/п</w:t>
            </w:r>
          </w:p>
        </w:tc>
        <w:tc>
          <w:tcPr>
            <w:tcW w:w="5531" w:type="dxa"/>
          </w:tcPr>
          <w:p w:rsidR="0066081F" w:rsidRDefault="0066081F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66081F" w:rsidRDefault="00CB2B87">
            <w:pPr>
              <w:pStyle w:val="TableParagraph"/>
              <w:ind w:left="1315"/>
              <w:rPr>
                <w:sz w:val="24"/>
              </w:rPr>
            </w:pPr>
            <w:r>
              <w:rPr>
                <w:sz w:val="24"/>
              </w:rPr>
              <w:t>Наименованиемероприятий</w:t>
            </w:r>
          </w:p>
        </w:tc>
        <w:tc>
          <w:tcPr>
            <w:tcW w:w="1565" w:type="dxa"/>
          </w:tcPr>
          <w:p w:rsidR="0066081F" w:rsidRDefault="00CB2B87">
            <w:pPr>
              <w:pStyle w:val="TableParagraph"/>
              <w:spacing w:before="159" w:line="242" w:lineRule="auto"/>
              <w:ind w:left="187" w:right="152" w:firstLine="346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1"/>
                <w:sz w:val="24"/>
              </w:rPr>
              <w:t>исполнения</w:t>
            </w:r>
          </w:p>
        </w:tc>
        <w:tc>
          <w:tcPr>
            <w:tcW w:w="2265" w:type="dxa"/>
          </w:tcPr>
          <w:p w:rsidR="0066081F" w:rsidRDefault="0066081F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66081F" w:rsidRDefault="00CB2B87">
            <w:pPr>
              <w:pStyle w:val="TableParagraph"/>
              <w:ind w:left="346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66081F">
        <w:trPr>
          <w:trHeight w:val="1310"/>
        </w:trPr>
        <w:tc>
          <w:tcPr>
            <w:tcW w:w="629" w:type="dxa"/>
          </w:tcPr>
          <w:p w:rsidR="0066081F" w:rsidRDefault="0066081F">
            <w:pPr>
              <w:pStyle w:val="TableParagraph"/>
              <w:rPr>
                <w:b/>
                <w:sz w:val="26"/>
              </w:rPr>
            </w:pPr>
          </w:p>
          <w:p w:rsidR="0066081F" w:rsidRDefault="00CB2B87">
            <w:pPr>
              <w:pStyle w:val="TableParagraph"/>
              <w:spacing w:before="197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31" w:type="dxa"/>
          </w:tcPr>
          <w:p w:rsidR="0066081F" w:rsidRDefault="00CB2B87">
            <w:pPr>
              <w:pStyle w:val="TableParagraph"/>
              <w:spacing w:before="85" w:line="237" w:lineRule="auto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Анализэффективностимероприятийвобластипротиводействия коррупции и информирование офактах,свидетельствующихокоррупциивОУ</w:t>
            </w:r>
          </w:p>
        </w:tc>
        <w:tc>
          <w:tcPr>
            <w:tcW w:w="1565" w:type="dxa"/>
          </w:tcPr>
          <w:p w:rsidR="0066081F" w:rsidRDefault="0066081F">
            <w:pPr>
              <w:pStyle w:val="TableParagraph"/>
              <w:rPr>
                <w:b/>
              </w:rPr>
            </w:pPr>
          </w:p>
          <w:p w:rsidR="0066081F" w:rsidRDefault="0066081F">
            <w:pPr>
              <w:pStyle w:val="TableParagraph"/>
              <w:spacing w:before="1"/>
              <w:rPr>
                <w:b/>
                <w:sz w:val="23"/>
              </w:rPr>
            </w:pPr>
          </w:p>
          <w:p w:rsidR="0066081F" w:rsidRDefault="00CB2B87">
            <w:pPr>
              <w:pStyle w:val="TableParagraph"/>
              <w:spacing w:before="1"/>
              <w:ind w:left="120"/>
              <w:rPr>
                <w:sz w:val="20"/>
              </w:rPr>
            </w:pPr>
            <w:r>
              <w:rPr>
                <w:sz w:val="20"/>
              </w:rPr>
              <w:t>ежеквартально</w:t>
            </w:r>
          </w:p>
        </w:tc>
        <w:tc>
          <w:tcPr>
            <w:tcW w:w="2265" w:type="dxa"/>
          </w:tcPr>
          <w:p w:rsidR="0066081F" w:rsidRDefault="00CB2B87">
            <w:pPr>
              <w:pStyle w:val="TableParagraph"/>
              <w:spacing w:line="276" w:lineRule="auto"/>
              <w:ind w:left="116" w:right="322"/>
              <w:jc w:val="both"/>
              <w:rPr>
                <w:sz w:val="24"/>
              </w:rPr>
            </w:pPr>
            <w:r>
              <w:rPr>
                <w:sz w:val="24"/>
              </w:rPr>
              <w:t>Отв. за работу по</w:t>
            </w:r>
            <w:r>
              <w:rPr>
                <w:spacing w:val="-1"/>
                <w:sz w:val="24"/>
              </w:rPr>
              <w:t>противодействию</w:t>
            </w:r>
            <w:r>
              <w:rPr>
                <w:sz w:val="24"/>
              </w:rPr>
              <w:t>коррупции</w:t>
            </w:r>
          </w:p>
          <w:p w:rsidR="0066081F" w:rsidRDefault="0066081F">
            <w:pPr>
              <w:pStyle w:val="TableParagraph"/>
              <w:spacing w:before="38"/>
              <w:ind w:left="178"/>
              <w:jc w:val="both"/>
              <w:rPr>
                <w:sz w:val="24"/>
              </w:rPr>
            </w:pPr>
          </w:p>
        </w:tc>
      </w:tr>
      <w:tr w:rsidR="0066081F">
        <w:trPr>
          <w:trHeight w:val="1032"/>
        </w:trPr>
        <w:tc>
          <w:tcPr>
            <w:tcW w:w="629" w:type="dxa"/>
          </w:tcPr>
          <w:p w:rsidR="0066081F" w:rsidRDefault="0066081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6081F" w:rsidRDefault="00CB2B87">
            <w:pPr>
              <w:pStyle w:val="TableParagraph"/>
              <w:spacing w:before="1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531" w:type="dxa"/>
          </w:tcPr>
          <w:p w:rsidR="0066081F" w:rsidRDefault="00CB2B87">
            <w:pPr>
              <w:pStyle w:val="TableParagraph"/>
              <w:spacing w:before="83"/>
              <w:ind w:left="115" w:right="91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Взаимодействиесгосударственнымиорганами,общественнымииинымиорганизациямиповопросампротиводействиякоррупции</w:t>
            </w:r>
          </w:p>
        </w:tc>
        <w:tc>
          <w:tcPr>
            <w:tcW w:w="1565" w:type="dxa"/>
          </w:tcPr>
          <w:p w:rsidR="0066081F" w:rsidRDefault="0066081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6081F" w:rsidRDefault="00CB2B87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265" w:type="dxa"/>
          </w:tcPr>
          <w:p w:rsidR="0066081F" w:rsidRDefault="0066081F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66081F" w:rsidRDefault="00CB2B87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Членыкомиссии</w:t>
            </w:r>
          </w:p>
        </w:tc>
      </w:tr>
      <w:tr w:rsidR="0066081F">
        <w:trPr>
          <w:trHeight w:val="1021"/>
        </w:trPr>
        <w:tc>
          <w:tcPr>
            <w:tcW w:w="629" w:type="dxa"/>
          </w:tcPr>
          <w:p w:rsidR="0066081F" w:rsidRDefault="0066081F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6081F" w:rsidRDefault="00CB2B87">
            <w:pPr>
              <w:pStyle w:val="TableParagraph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531" w:type="dxa"/>
          </w:tcPr>
          <w:p w:rsidR="0066081F" w:rsidRDefault="00CB2B87">
            <w:pPr>
              <w:pStyle w:val="TableParagraph"/>
              <w:spacing w:before="78"/>
              <w:ind w:left="115" w:right="94"/>
              <w:jc w:val="both"/>
              <w:rPr>
                <w:sz w:val="24"/>
              </w:rPr>
            </w:pPr>
            <w:r>
              <w:rPr>
                <w:sz w:val="24"/>
              </w:rPr>
              <w:t>Участиеввыполнениипорученийвышестоящихгосударственныхоргановпопредотвращениюпроявленийкоррупции иихвыявлению</w:t>
            </w:r>
          </w:p>
        </w:tc>
        <w:tc>
          <w:tcPr>
            <w:tcW w:w="1565" w:type="dxa"/>
          </w:tcPr>
          <w:p w:rsidR="0066081F" w:rsidRDefault="0066081F">
            <w:pPr>
              <w:pStyle w:val="TableParagraph"/>
              <w:spacing w:before="11"/>
              <w:rPr>
                <w:b/>
              </w:rPr>
            </w:pPr>
          </w:p>
          <w:p w:rsidR="0066081F" w:rsidRDefault="00CB2B87">
            <w:pPr>
              <w:pStyle w:val="TableParagraph"/>
              <w:spacing w:line="244" w:lineRule="auto"/>
              <w:ind w:left="120" w:right="124"/>
              <w:rPr>
                <w:sz w:val="20"/>
              </w:rPr>
            </w:pPr>
            <w:r>
              <w:rPr>
                <w:sz w:val="20"/>
              </w:rPr>
              <w:t>по мере</w:t>
            </w:r>
            <w:r>
              <w:rPr>
                <w:spacing w:val="-2"/>
                <w:sz w:val="20"/>
              </w:rPr>
              <w:t>необходимости</w:t>
            </w:r>
          </w:p>
        </w:tc>
        <w:tc>
          <w:tcPr>
            <w:tcW w:w="2265" w:type="dxa"/>
          </w:tcPr>
          <w:p w:rsidR="0066081F" w:rsidRDefault="0066081F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6081F" w:rsidRDefault="00CB2B87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Членыкомиссии</w:t>
            </w:r>
          </w:p>
        </w:tc>
      </w:tr>
      <w:tr w:rsidR="0066081F">
        <w:trPr>
          <w:trHeight w:val="1934"/>
        </w:trPr>
        <w:tc>
          <w:tcPr>
            <w:tcW w:w="629" w:type="dxa"/>
          </w:tcPr>
          <w:p w:rsidR="0066081F" w:rsidRDefault="0066081F">
            <w:pPr>
              <w:pStyle w:val="TableParagraph"/>
              <w:rPr>
                <w:b/>
                <w:sz w:val="26"/>
              </w:rPr>
            </w:pPr>
          </w:p>
          <w:p w:rsidR="0066081F" w:rsidRDefault="0066081F">
            <w:pPr>
              <w:pStyle w:val="TableParagraph"/>
              <w:rPr>
                <w:b/>
                <w:sz w:val="26"/>
              </w:rPr>
            </w:pPr>
          </w:p>
          <w:p w:rsidR="0066081F" w:rsidRDefault="00CB2B87">
            <w:pPr>
              <w:pStyle w:val="TableParagraph"/>
              <w:spacing w:before="220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531" w:type="dxa"/>
          </w:tcPr>
          <w:p w:rsidR="0066081F" w:rsidRDefault="0066081F">
            <w:pPr>
              <w:pStyle w:val="TableParagraph"/>
              <w:spacing w:before="8"/>
              <w:rPr>
                <w:b/>
              </w:rPr>
            </w:pPr>
          </w:p>
          <w:p w:rsidR="0066081F" w:rsidRDefault="00CB2B87">
            <w:pPr>
              <w:pStyle w:val="TableParagraph"/>
              <w:ind w:left="115" w:right="79"/>
              <w:jc w:val="both"/>
              <w:rPr>
                <w:sz w:val="24"/>
              </w:rPr>
            </w:pPr>
            <w:r>
              <w:rPr>
                <w:sz w:val="24"/>
              </w:rPr>
              <w:t>Обобщениеианализпоступающейотгосударственныхорганов,осуществляющихборьбускоррупцией,информациионарушенияхзаконодательстваоборьбескоррупциейработникамигосударственныхорганизаций</w:t>
            </w:r>
          </w:p>
        </w:tc>
        <w:tc>
          <w:tcPr>
            <w:tcW w:w="1565" w:type="dxa"/>
          </w:tcPr>
          <w:p w:rsidR="0066081F" w:rsidRDefault="0066081F">
            <w:pPr>
              <w:pStyle w:val="TableParagraph"/>
              <w:rPr>
                <w:b/>
              </w:rPr>
            </w:pPr>
          </w:p>
          <w:p w:rsidR="0066081F" w:rsidRDefault="0066081F">
            <w:pPr>
              <w:pStyle w:val="TableParagraph"/>
              <w:rPr>
                <w:b/>
              </w:rPr>
            </w:pPr>
          </w:p>
          <w:p w:rsidR="0066081F" w:rsidRDefault="0066081F">
            <w:pPr>
              <w:pStyle w:val="TableParagraph"/>
              <w:spacing w:before="1"/>
              <w:rPr>
                <w:b/>
                <w:sz w:val="19"/>
              </w:rPr>
            </w:pPr>
          </w:p>
          <w:p w:rsidR="0066081F" w:rsidRDefault="00CB2B87">
            <w:pPr>
              <w:pStyle w:val="TableParagraph"/>
              <w:ind w:left="120" w:right="124"/>
              <w:rPr>
                <w:sz w:val="20"/>
              </w:rPr>
            </w:pPr>
            <w:r>
              <w:rPr>
                <w:sz w:val="20"/>
              </w:rPr>
              <w:t>по мере</w:t>
            </w:r>
            <w:r>
              <w:rPr>
                <w:spacing w:val="-2"/>
                <w:sz w:val="20"/>
              </w:rPr>
              <w:t>необходимости</w:t>
            </w:r>
          </w:p>
        </w:tc>
        <w:tc>
          <w:tcPr>
            <w:tcW w:w="2265" w:type="dxa"/>
          </w:tcPr>
          <w:p w:rsidR="0066081F" w:rsidRDefault="00CB2B87" w:rsidP="00F0215E">
            <w:pPr>
              <w:pStyle w:val="TableParagraph"/>
              <w:spacing w:line="276" w:lineRule="auto"/>
              <w:ind w:left="116" w:right="309"/>
              <w:rPr>
                <w:sz w:val="24"/>
              </w:rPr>
            </w:pPr>
            <w:r>
              <w:rPr>
                <w:sz w:val="24"/>
              </w:rPr>
              <w:t>Отв.заработупо</w:t>
            </w:r>
            <w:r>
              <w:rPr>
                <w:spacing w:val="-1"/>
                <w:sz w:val="24"/>
              </w:rPr>
              <w:t>противодействию</w:t>
            </w:r>
            <w:r>
              <w:rPr>
                <w:sz w:val="24"/>
              </w:rPr>
              <w:t>коррупции</w:t>
            </w:r>
          </w:p>
        </w:tc>
      </w:tr>
      <w:tr w:rsidR="0066081F">
        <w:trPr>
          <w:trHeight w:val="1233"/>
        </w:trPr>
        <w:tc>
          <w:tcPr>
            <w:tcW w:w="629" w:type="dxa"/>
          </w:tcPr>
          <w:p w:rsidR="0066081F" w:rsidRDefault="0066081F">
            <w:pPr>
              <w:pStyle w:val="TableParagraph"/>
              <w:rPr>
                <w:b/>
                <w:sz w:val="31"/>
              </w:rPr>
            </w:pPr>
          </w:p>
          <w:p w:rsidR="0066081F" w:rsidRDefault="00CB2B87">
            <w:pPr>
              <w:pStyle w:val="TableParagraph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531" w:type="dxa"/>
          </w:tcPr>
          <w:p w:rsidR="0066081F" w:rsidRDefault="00CB2B87">
            <w:pPr>
              <w:pStyle w:val="TableParagraph"/>
              <w:spacing w:before="229" w:line="237" w:lineRule="auto"/>
              <w:ind w:left="115" w:right="586"/>
              <w:rPr>
                <w:sz w:val="24"/>
              </w:rPr>
            </w:pPr>
            <w:r>
              <w:rPr>
                <w:sz w:val="24"/>
              </w:rPr>
              <w:t>Анализработыкомиссиипопротиводействиюкоррупции</w:t>
            </w:r>
          </w:p>
        </w:tc>
        <w:tc>
          <w:tcPr>
            <w:tcW w:w="1565" w:type="dxa"/>
          </w:tcPr>
          <w:p w:rsidR="0066081F" w:rsidRDefault="00CB2B87">
            <w:pPr>
              <w:pStyle w:val="TableParagraph"/>
              <w:spacing w:before="83"/>
              <w:ind w:left="120" w:right="340"/>
              <w:rPr>
                <w:sz w:val="24"/>
              </w:rPr>
            </w:pPr>
            <w:r>
              <w:rPr>
                <w:sz w:val="24"/>
              </w:rPr>
              <w:t>не менее 1разавполугодие</w:t>
            </w:r>
          </w:p>
        </w:tc>
        <w:tc>
          <w:tcPr>
            <w:tcW w:w="2265" w:type="dxa"/>
          </w:tcPr>
          <w:p w:rsidR="0066081F" w:rsidRDefault="00CB2B87">
            <w:pPr>
              <w:pStyle w:val="TableParagraph"/>
              <w:spacing w:line="276" w:lineRule="auto"/>
              <w:ind w:left="116" w:right="322"/>
              <w:jc w:val="both"/>
              <w:rPr>
                <w:sz w:val="24"/>
              </w:rPr>
            </w:pPr>
            <w:r>
              <w:rPr>
                <w:sz w:val="24"/>
              </w:rPr>
              <w:t>Отв. за работу по</w:t>
            </w:r>
            <w:r>
              <w:rPr>
                <w:spacing w:val="-1"/>
                <w:sz w:val="24"/>
              </w:rPr>
              <w:t>противодействию</w:t>
            </w:r>
            <w:r>
              <w:rPr>
                <w:sz w:val="24"/>
              </w:rPr>
              <w:t>коррупции</w:t>
            </w:r>
          </w:p>
          <w:p w:rsidR="0066081F" w:rsidRDefault="0066081F">
            <w:pPr>
              <w:pStyle w:val="TableParagraph"/>
              <w:spacing w:line="261" w:lineRule="exact"/>
              <w:ind w:left="178"/>
              <w:jc w:val="both"/>
              <w:rPr>
                <w:sz w:val="24"/>
              </w:rPr>
            </w:pPr>
          </w:p>
        </w:tc>
      </w:tr>
    </w:tbl>
    <w:p w:rsidR="00CB2B87" w:rsidRDefault="00CB2B87"/>
    <w:sectPr w:rsidR="00CB2B87" w:rsidSect="00341BC0">
      <w:pgSz w:w="11910" w:h="16840"/>
      <w:pgMar w:top="1100" w:right="580" w:bottom="280" w:left="11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6081F"/>
    <w:rsid w:val="00341BC0"/>
    <w:rsid w:val="0066081F"/>
    <w:rsid w:val="007138DB"/>
    <w:rsid w:val="00BF4763"/>
    <w:rsid w:val="00CB2B87"/>
    <w:rsid w:val="00F021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41BC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41BC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41BC0"/>
    <w:rPr>
      <w:sz w:val="24"/>
      <w:szCs w:val="24"/>
    </w:rPr>
  </w:style>
  <w:style w:type="paragraph" w:styleId="a4">
    <w:name w:val="Title"/>
    <w:basedOn w:val="a"/>
    <w:uiPriority w:val="1"/>
    <w:qFormat/>
    <w:rsid w:val="00341BC0"/>
    <w:pPr>
      <w:ind w:left="1911" w:right="1572"/>
      <w:jc w:val="center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341BC0"/>
  </w:style>
  <w:style w:type="paragraph" w:customStyle="1" w:styleId="TableParagraph">
    <w:name w:val="Table Paragraph"/>
    <w:basedOn w:val="a"/>
    <w:uiPriority w:val="1"/>
    <w:qFormat/>
    <w:rsid w:val="00341BC0"/>
  </w:style>
  <w:style w:type="paragraph" w:styleId="a6">
    <w:name w:val="Balloon Text"/>
    <w:basedOn w:val="a"/>
    <w:link w:val="a7"/>
    <w:uiPriority w:val="99"/>
    <w:semiHidden/>
    <w:unhideWhenUsed/>
    <w:rsid w:val="007138D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38D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134</Words>
  <Characters>769</Characters>
  <Application>Microsoft Office Word</Application>
  <DocSecurity>0</DocSecurity>
  <Lines>6</Lines>
  <Paragraphs>1</Paragraphs>
  <ScaleCrop>false</ScaleCrop>
  <Company/>
  <LinksUpToDate>false</LinksUpToDate>
  <CharactersWithSpaces>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работы комисси по противодействию коррупции МОУ СОШ № 14.docx.docx</dc:title>
  <dc:creator>Пользователь</dc:creator>
  <cp:lastModifiedBy>Елена</cp:lastModifiedBy>
  <cp:revision>4</cp:revision>
  <dcterms:created xsi:type="dcterms:W3CDTF">2024-02-16T18:13:00Z</dcterms:created>
  <dcterms:modified xsi:type="dcterms:W3CDTF">2024-02-19T08:31:00Z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2024-02-16T00:00:00Z</vt:filetime>
  </property>
</Properties>
</file>