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E7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Самодиагностика М</w:t>
      </w:r>
      <w:r w:rsidR="00BD34DE">
        <w:rPr>
          <w:b/>
          <w:sz w:val="28"/>
        </w:rPr>
        <w:t>К</w:t>
      </w:r>
      <w:r>
        <w:rPr>
          <w:b/>
          <w:sz w:val="28"/>
        </w:rPr>
        <w:t xml:space="preserve">ОУ </w:t>
      </w:r>
      <w:proofErr w:type="gramStart"/>
      <w:r>
        <w:rPr>
          <w:b/>
          <w:sz w:val="28"/>
        </w:rPr>
        <w:t xml:space="preserve">« </w:t>
      </w:r>
      <w:r w:rsidR="00BD34DE">
        <w:rPr>
          <w:b/>
          <w:sz w:val="28"/>
        </w:rPr>
        <w:t>Некрасовская</w:t>
      </w:r>
      <w:proofErr w:type="gramEnd"/>
      <w:r w:rsidR="00BD34DE">
        <w:rPr>
          <w:b/>
          <w:sz w:val="28"/>
        </w:rPr>
        <w:t xml:space="preserve"> СОШ</w:t>
      </w:r>
      <w:r>
        <w:rPr>
          <w:b/>
          <w:sz w:val="28"/>
        </w:rPr>
        <w:t xml:space="preserve">» </w:t>
      </w:r>
      <w:r w:rsidR="00BD34DE">
        <w:rPr>
          <w:b/>
          <w:sz w:val="28"/>
        </w:rPr>
        <w:t xml:space="preserve">Кизлярского </w:t>
      </w:r>
      <w:r>
        <w:rPr>
          <w:b/>
          <w:sz w:val="28"/>
        </w:rPr>
        <w:t>района Республики Дагестан</w:t>
      </w:r>
    </w:p>
    <w:p w:rsidR="004850F9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критериями и показателями проекта «Школа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России»</w:t>
      </w:r>
    </w:p>
    <w:p w:rsidR="004850F9" w:rsidRDefault="004850F9">
      <w:pPr>
        <w:spacing w:before="1"/>
        <w:rPr>
          <w:b/>
          <w:sz w:val="32"/>
        </w:rPr>
      </w:pPr>
    </w:p>
    <w:p w:rsidR="004850F9" w:rsidRDefault="00DC7CE7">
      <w:pPr>
        <w:pStyle w:val="a3"/>
        <w:spacing w:before="1"/>
        <w:ind w:left="943"/>
      </w:pPr>
      <w:r>
        <w:t>Таблица 1 Знание: качество и объективность</w:t>
      </w:r>
    </w:p>
    <w:p w:rsidR="004850F9" w:rsidRDefault="004850F9">
      <w:pPr>
        <w:rPr>
          <w:b/>
          <w:sz w:val="20"/>
        </w:rPr>
      </w:pPr>
    </w:p>
    <w:p w:rsidR="004850F9" w:rsidRDefault="004850F9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1377"/>
        </w:trPr>
        <w:tc>
          <w:tcPr>
            <w:tcW w:w="648" w:type="dxa"/>
          </w:tcPr>
          <w:p w:rsidR="004850F9" w:rsidRDefault="004850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3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426" w:right="41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86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325" w:type="dxa"/>
          </w:tcPr>
          <w:p w:rsidR="004850F9" w:rsidRDefault="00DC7CE7">
            <w:pPr>
              <w:pStyle w:val="TableParagraph"/>
              <w:ind w:left="18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531" w:type="dxa"/>
          </w:tcPr>
          <w:p w:rsidR="004850F9" w:rsidRDefault="00DC7CE7">
            <w:pPr>
              <w:pStyle w:val="TableParagraph"/>
              <w:ind w:left="282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предметам, 1-11 классы (выполнены в</w:t>
            </w:r>
          </w:p>
          <w:p w:rsidR="004850F9" w:rsidRDefault="00DC7CE7">
            <w:pPr>
              <w:pStyle w:val="TableParagraph"/>
              <w:spacing w:line="274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онлайн-конструкторе на портале </w:t>
            </w:r>
            <w:r>
              <w:rPr>
                <w:color w:val="0000FF"/>
                <w:sz w:val="24"/>
                <w:u w:val="single" w:color="0000FF"/>
              </w:rPr>
              <w:t>https://edsoo.ru/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 для ООО и СОО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(углубленный уровень)</w:t>
            </w:r>
          </w:p>
        </w:tc>
        <w:tc>
          <w:tcPr>
            <w:tcW w:w="2160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1 профиля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 2 профилей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37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Единое календарно- тематическое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552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по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160" w:type="dxa"/>
          </w:tcPr>
          <w:p w:rsidR="004850F9" w:rsidRDefault="00BD34DE" w:rsidP="00BD34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 часов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5 часов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10 часов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8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Положение по внутренней системе оценки качества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Единые рекомендации по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BD34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type w:val="continuous"/>
          <w:pgSz w:w="16840" w:h="11910" w:orient="landscape"/>
          <w:pgMar w:top="78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277"/>
        </w:trPr>
        <w:tc>
          <w:tcPr>
            <w:tcW w:w="64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контрольным работам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Единая линейка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330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303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материально- техническому обеспечению реализации ФГОС (наличие предметных классов, лабораторного оборудования,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мобильных классов)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Обеспеченность не менее 3 предметов</w:t>
            </w:r>
          </w:p>
        </w:tc>
        <w:tc>
          <w:tcPr>
            <w:tcW w:w="1330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37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предметам, конвергентные лаборатории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</w:t>
            </w:r>
          </w:p>
          <w:p w:rsidR="004850F9" w:rsidRDefault="00DC7CE7">
            <w:pPr>
              <w:pStyle w:val="TableParagraph"/>
              <w:spacing w:line="274" w:lineRule="exact"/>
              <w:ind w:left="110" w:right="744"/>
              <w:rPr>
                <w:sz w:val="24"/>
              </w:rPr>
            </w:pPr>
            <w:r>
              <w:rPr>
                <w:sz w:val="24"/>
              </w:rPr>
              <w:t>реализации сетевой формы обучения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созданию и функционированию школьного библиотечного 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(инфраструктурный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16"/>
        </w:rPr>
      </w:pPr>
    </w:p>
    <w:p w:rsidR="004850F9" w:rsidRDefault="00DC7CE7">
      <w:pPr>
        <w:pStyle w:val="a3"/>
        <w:spacing w:before="88"/>
        <w:ind w:left="232"/>
      </w:pPr>
      <w:r>
        <w:t>Таблица 2 Инклюзивное образовательное пространство</w:t>
      </w:r>
    </w:p>
    <w:p w:rsidR="004850F9" w:rsidRDefault="004850F9">
      <w:pPr>
        <w:spacing w:before="9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инклюзивной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</w:tr>
    </w:tbl>
    <w:p w:rsidR="004850F9" w:rsidRDefault="004850F9">
      <w:pPr>
        <w:spacing w:line="25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среды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</w:tr>
      <w:tr w:rsidR="004850F9">
        <w:trPr>
          <w:trHeight w:val="82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программы, плана мероприятий по развитию</w:t>
            </w:r>
          </w:p>
          <w:p w:rsidR="004850F9" w:rsidRDefault="00DC7CE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организации получения образования обучающимися с ОВЗ, с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6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Наличие паспорта доступности образовательной организации в соответствии с 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9 ноября 2015 г. №1309 </w:t>
            </w:r>
            <w:proofErr w:type="gramStart"/>
            <w:r>
              <w:rPr>
                <w:sz w:val="24"/>
              </w:rPr>
              <w:t>( с</w:t>
            </w:r>
            <w:proofErr w:type="gramEnd"/>
          </w:p>
          <w:p w:rsidR="004850F9" w:rsidRDefault="00DC7CE7">
            <w:pPr>
              <w:pStyle w:val="TableParagraph"/>
              <w:spacing w:line="274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учетом категории обучающихся с ОВЗ)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Использование специальных образовательных программ и методов обучения 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Предоставление услуг специалистов, оказывающих обучающимся необходимую психолого- педагогическую, коррекционную,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техническую помощь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Специалисты включены в штат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адаптированных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830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6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программ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163"/>
              <w:rPr>
                <w:sz w:val="24"/>
              </w:rPr>
            </w:pPr>
            <w:r>
              <w:rPr>
                <w:sz w:val="24"/>
              </w:rPr>
              <w:t>Реализация индивидуальных образовательных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Обеспечение информационной открытости содержания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отдельные публикации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информационный блок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37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отдельная вкладка на сайте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Обеспеченность учебниками, учебными пособиями, дидактическими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878"/>
              <w:rPr>
                <w:sz w:val="24"/>
              </w:rPr>
            </w:pPr>
            <w:r>
              <w:rPr>
                <w:sz w:val="24"/>
              </w:rPr>
              <w:t>+ Рабочие тетради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Дополнительные материалы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специальных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технических средств обучения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before="7" w:line="274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+ Профильные средства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технологий/средств электронного обучения и дистанционных образовательных технологий, учитывающее</w:t>
            </w:r>
          </w:p>
          <w:p w:rsidR="004850F9" w:rsidRDefault="00DC7CE7">
            <w:pPr>
              <w:pStyle w:val="TableParagraph"/>
              <w:spacing w:line="274" w:lineRule="exact"/>
              <w:ind w:left="105" w:right="380"/>
              <w:rPr>
                <w:sz w:val="24"/>
              </w:rPr>
            </w:pPr>
            <w:r>
              <w:rPr>
                <w:sz w:val="24"/>
              </w:rPr>
              <w:t>особые образовательные потребности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 w:right="187"/>
              <w:rPr>
                <w:sz w:val="24"/>
              </w:rPr>
            </w:pPr>
            <w:r>
              <w:rPr>
                <w:sz w:val="24"/>
              </w:rPr>
              <w:t>ПК с доступом в интернет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Интерактивные панели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Обеспечение повышением квалификации, переподготовкой, дополнительным профессиональным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50%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80%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4850F9" w:rsidRDefault="004850F9">
      <w:pPr>
        <w:spacing w:line="26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551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:rsidR="004850F9" w:rsidRDefault="00DC7CE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Участие специалистов образовательной организации в семинарах, тренингах и др.</w:t>
            </w:r>
          </w:p>
          <w:p w:rsidR="004850F9" w:rsidRDefault="00DC7CE7">
            <w:pPr>
              <w:pStyle w:val="TableParagraph"/>
              <w:spacing w:line="278" w:lineRule="exact"/>
              <w:ind w:left="105" w:right="880"/>
              <w:rPr>
                <w:sz w:val="24"/>
              </w:rPr>
            </w:pPr>
            <w:r>
              <w:rPr>
                <w:sz w:val="24"/>
              </w:rPr>
              <w:t>Профессиональное развитие педагогов.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>Участие и трансляция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3 Воспитание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4" w:right="16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95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6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before="1" w:line="27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Комплект государственной символики (флаг, герб)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Создана общая концепция организации внутришкольного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Бренд (узнаваемый стиль)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278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 школы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Уголки с государственной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символикой в классных</w:t>
            </w:r>
          </w:p>
        </w:tc>
        <w:tc>
          <w:tcPr>
            <w:tcW w:w="1895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 xml:space="preserve"> (школьное ТВ, школьное радио, школьная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газета)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проекте «Орлята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Первичное отделение РДШ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 xml:space="preserve">Представительства </w:t>
            </w:r>
            <w:r>
              <w:rPr>
                <w:spacing w:val="-3"/>
                <w:sz w:val="24"/>
              </w:rPr>
              <w:t xml:space="preserve">детских </w:t>
            </w:r>
            <w:r>
              <w:rPr>
                <w:sz w:val="24"/>
              </w:rPr>
              <w:t>и молодежных общественных объединений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«Большая перемена»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95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Штаб воспитательной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родителей/Совет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отцов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 и взаимодействию с</w:t>
            </w:r>
          </w:p>
          <w:p w:rsidR="004850F9" w:rsidRDefault="00DC7CE7">
            <w:pPr>
              <w:pStyle w:val="TableParagraph"/>
              <w:spacing w:line="274" w:lineRule="exact"/>
              <w:ind w:left="110" w:right="252"/>
              <w:rPr>
                <w:sz w:val="24"/>
              </w:rPr>
            </w:pPr>
            <w:r>
              <w:rPr>
                <w:sz w:val="24"/>
              </w:rPr>
              <w:t>детскими общественными объединениями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ind w:left="114" w:right="123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квалификации, повышение квалификации управленческих</w:t>
            </w:r>
          </w:p>
          <w:p w:rsidR="004850F9" w:rsidRDefault="00DC7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команд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Летние тематические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 в школьном лагере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комнаты / уголка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«Большой перемены»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4 Творчество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1382"/>
        </w:trPr>
        <w:tc>
          <w:tcPr>
            <w:tcW w:w="485" w:type="dxa"/>
          </w:tcPr>
          <w:p w:rsidR="004850F9" w:rsidRDefault="004850F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850F9" w:rsidRDefault="00DC7CE7">
            <w:pPr>
              <w:pStyle w:val="TableParagraph"/>
              <w:ind w:left="139" w:right="107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633" w:right="61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3" w:line="274" w:lineRule="exact"/>
              <w:ind w:left="633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42" w:lineRule="auto"/>
              <w:ind w:left="451" w:right="10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504" w:right="16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498" w:right="16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7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общеобразовательных программ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208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3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не менее 1 программы по 4</w:t>
            </w:r>
          </w:p>
          <w:p w:rsidR="004850F9" w:rsidRDefault="00DC7C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6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конкурсах,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фестивалях, олимпиадах,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фестивалях,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олимпиадах;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объединений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(школьный театр, школьный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 и музейная педагогика,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туристский клуб,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театр/хор/музык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краеведческий</w:t>
            </w:r>
          </w:p>
        </w:tc>
        <w:tc>
          <w:tcPr>
            <w:tcW w:w="198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альный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268"/>
        </w:trPr>
        <w:tc>
          <w:tcPr>
            <w:tcW w:w="485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, школьный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843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коллектив,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пресс-центр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разительная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(телевидение, газета, журнал)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туристский клуб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др. (1- 2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 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3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 взаимодействие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4850F9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по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 культуры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сетевому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искусств,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организациями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 с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мобильные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школами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ДНК, </w:t>
            </w:r>
            <w:proofErr w:type="spellStart"/>
            <w:r>
              <w:rPr>
                <w:sz w:val="24"/>
              </w:rPr>
              <w:t>ITкубы</w:t>
            </w:r>
            <w:proofErr w:type="spellEnd"/>
            <w:r>
              <w:rPr>
                <w:sz w:val="24"/>
              </w:rPr>
              <w:t>, «Точки роста»,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«базового»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 ведущие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«среднего»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 региона и др.)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концертный зал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(не менее, чем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организацией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зал, ведущие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 и др.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(не менее, чем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551"/>
        </w:trPr>
        <w:tc>
          <w:tcPr>
            <w:tcW w:w="4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в том числе участие в каникулярных 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сменах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ind w:left="109" w:right="381"/>
              <w:jc w:val="both"/>
              <w:rPr>
                <w:sz w:val="24"/>
              </w:rPr>
            </w:pPr>
            <w:r>
              <w:rPr>
                <w:sz w:val="24"/>
              </w:rPr>
              <w:t>Летний лагерь (тематические смены)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 сменах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Работа с мобильными учебными комплексами (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 лаборатория</w:t>
            </w:r>
          </w:p>
          <w:p w:rsidR="004850F9" w:rsidRDefault="00DC7CE7">
            <w:pPr>
              <w:pStyle w:val="TableParagraph"/>
              <w:spacing w:line="274" w:lineRule="exact"/>
              <w:ind w:left="110" w:right="209"/>
              <w:rPr>
                <w:sz w:val="24"/>
              </w:rPr>
            </w:pPr>
            <w:r>
              <w:rPr>
                <w:sz w:val="24"/>
              </w:rPr>
              <w:t>безопасности, библиотечные комплексы и др.)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spacing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Школа полного дня: внеурочная деятельность и</w:t>
            </w:r>
          </w:p>
          <w:p w:rsidR="004850F9" w:rsidRDefault="00DC7C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5 Профориентация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377"/>
        </w:trPr>
        <w:tc>
          <w:tcPr>
            <w:tcW w:w="667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63" w:right="1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542" w:right="52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96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37" w:lineRule="auto"/>
              <w:ind w:left="427" w:right="85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2" w:right="8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1" w:right="8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Включение в полномочия заместителя директора</w:t>
            </w:r>
          </w:p>
          <w:p w:rsidR="004850F9" w:rsidRDefault="00DC7C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ведения комплексной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830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по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в ОУ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Использование школой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сервисов и программ, аккредитованных на федеральном уровне, </w:t>
            </w:r>
            <w:proofErr w:type="spellStart"/>
            <w:r>
              <w:rPr>
                <w:sz w:val="24"/>
              </w:rPr>
              <w:t>сонаправленных</w:t>
            </w:r>
            <w:proofErr w:type="spellEnd"/>
            <w:r>
              <w:rPr>
                <w:sz w:val="24"/>
              </w:rPr>
              <w:t xml:space="preserve"> с комплексом мероприятий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 «Билет в будущее»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Соглашение с партнерами - предприятиями, организациями, представляющими</w:t>
            </w:r>
          </w:p>
          <w:p w:rsidR="004850F9" w:rsidRDefault="00DC7CE7">
            <w:pPr>
              <w:pStyle w:val="TableParagraph"/>
              <w:spacing w:line="274" w:lineRule="exact"/>
              <w:ind w:left="110" w:right="206"/>
              <w:rPr>
                <w:sz w:val="24"/>
              </w:rPr>
            </w:pPr>
            <w:r>
              <w:rPr>
                <w:sz w:val="24"/>
              </w:rPr>
              <w:t>площадку для организации профориентации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5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блоки, внедренные в учебные предметы, тематические классные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 xml:space="preserve">Внеклассная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- исследовательская деятельность, связанная с реальными жизненными/ производственными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 и т.д.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 на платформе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551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bvbinfo.ru в рамках проекта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Участие школьников в ежегодной многоуровневой онлайн -диагностике на платформе bvbinfo.ru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 6 -11 классы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93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Организация профессиональных проб (регистрация на платформе bvbinfo.ru) в рамках проекта</w:t>
            </w:r>
          </w:p>
          <w:p w:rsidR="004850F9" w:rsidRDefault="00DC7CE7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«Билет в будущее», в том числе на базе предприятий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партнеров, 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профобучения</w:t>
            </w:r>
            <w:proofErr w:type="spellEnd"/>
            <w:r>
              <w:rPr>
                <w:sz w:val="24"/>
              </w:rPr>
              <w:t xml:space="preserve"> девятиклассников на базе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Участие школьников в мультимедийной выставке- практикуме "Лаборатория будущего" (на базе исторических парков "Россия - моя история")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фестивале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169"/>
              <w:rPr>
                <w:sz w:val="24"/>
              </w:rPr>
            </w:pPr>
            <w:r>
              <w:rPr>
                <w:sz w:val="24"/>
              </w:rPr>
              <w:t>профессий в рамках проекта «Билет в будущее»</w:t>
            </w:r>
          </w:p>
        </w:tc>
        <w:tc>
          <w:tcPr>
            <w:tcW w:w="1891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смене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103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040"/>
              <w:rPr>
                <w:sz w:val="24"/>
              </w:rPr>
            </w:pPr>
            <w:r>
              <w:rPr>
                <w:sz w:val="24"/>
              </w:rPr>
              <w:t>мастерства профессионально - практической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профильных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техноотрядах</w:t>
            </w:r>
            <w:proofErr w:type="spellEnd"/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431"/>
              <w:rPr>
                <w:sz w:val="24"/>
              </w:rPr>
            </w:pPr>
            <w:r>
              <w:rPr>
                <w:sz w:val="24"/>
              </w:rPr>
              <w:t>профильных элективных курсов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Обучение педагогов по программе педагогов-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навигаторов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6 Здоровье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1377"/>
        </w:trPr>
        <w:tc>
          <w:tcPr>
            <w:tcW w:w="653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53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465" w:right="4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19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37" w:lineRule="auto"/>
              <w:ind w:left="263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Единые подходы к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300"/>
              <w:rPr>
                <w:sz w:val="24"/>
              </w:rPr>
            </w:pPr>
            <w:r>
              <w:rPr>
                <w:sz w:val="24"/>
              </w:rPr>
              <w:t>организации и контролю горячего питания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Просветительская деятельность по ЗОЖ, профилактика</w:t>
            </w:r>
          </w:p>
          <w:p w:rsidR="004850F9" w:rsidRDefault="00DC7CE7">
            <w:pPr>
              <w:pStyle w:val="TableParagraph"/>
              <w:spacing w:line="274" w:lineRule="exact"/>
              <w:ind w:left="105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наркомании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1-2 мероприятия за учебный год</w:t>
            </w:r>
          </w:p>
        </w:tc>
        <w:tc>
          <w:tcPr>
            <w:tcW w:w="1661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3-5 мероприятий за учебный год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Более 5 мероприятий за учебный год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850F9">
        <w:trPr>
          <w:trHeight w:val="1103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>
              <w:rPr>
                <w:sz w:val="24"/>
              </w:rPr>
              <w:t>Школьные спортивные клубы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5 видов спорта, культивируемых в ШСК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От 5-10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 w:hanging="1"/>
              <w:rPr>
                <w:sz w:val="24"/>
              </w:rPr>
            </w:pPr>
            <w:r>
              <w:rPr>
                <w:sz w:val="24"/>
              </w:rPr>
              <w:t>Более 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3038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ВФСК «ГТО»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 10%</w:t>
            </w:r>
          </w:p>
          <w:p w:rsidR="004850F9" w:rsidRDefault="00DC7CE7">
            <w:pPr>
              <w:pStyle w:val="TableParagraph"/>
              <w:spacing w:before="2"/>
              <w:ind w:left="109" w:right="426" w:hanging="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имеющих знак ГТО,</w:t>
            </w:r>
          </w:p>
          <w:p w:rsidR="004850F9" w:rsidRDefault="00DC7CE7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before="5" w:line="274" w:lineRule="exact"/>
              <w:ind w:left="109" w:right="455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E35F1B" w:rsidP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5" w:right="418" w:hanging="1"/>
              <w:rPr>
                <w:sz w:val="24"/>
              </w:rPr>
            </w:pPr>
            <w:r>
              <w:rPr>
                <w:sz w:val="24"/>
              </w:rPr>
              <w:t>От 10 до 30% обучающихся, имеющих знак ГТО,</w:t>
            </w:r>
          </w:p>
          <w:p w:rsidR="004850F9" w:rsidRDefault="00DC7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05" w:right="459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более 30% обучающихся, имеющих знак ГТО,</w:t>
            </w:r>
          </w:p>
          <w:p w:rsidR="004850F9" w:rsidRDefault="00DC7CE7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10" w:right="454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 спортивной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Массовые физкультурно-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7 Учитель. Школьные команды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381"/>
        </w:trPr>
        <w:tc>
          <w:tcPr>
            <w:tcW w:w="662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63" w:right="125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508" w:right="4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08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2" w:right="15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08" w:right="1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4" w:right="14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Единое штатное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42" w:lineRule="auto"/>
              <w:ind w:left="110" w:right="880"/>
              <w:rPr>
                <w:sz w:val="24"/>
              </w:rPr>
            </w:pPr>
            <w:r>
              <w:rPr>
                <w:sz w:val="24"/>
              </w:rPr>
              <w:t>Развитие школьных команд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32" w:hanging="1"/>
              <w:rPr>
                <w:sz w:val="24"/>
              </w:rPr>
            </w:pPr>
            <w:r>
              <w:rPr>
                <w:sz w:val="24"/>
              </w:rPr>
              <w:t>Не менее 1 члена управленческой команды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прошло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Не менее 50% управленческой команды прошло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Вся управленческая команда прошла повышение</w:t>
            </w:r>
          </w:p>
          <w:p w:rsidR="004850F9" w:rsidRDefault="00DC7CE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 в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2486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77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программам из федерального реестра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квалификации по программам из федерального реестра, управленческая команда прошла диагностику</w:t>
            </w:r>
          </w:p>
          <w:p w:rsidR="004850F9" w:rsidRDefault="00DC7CE7">
            <w:pPr>
              <w:pStyle w:val="TableParagraph"/>
              <w:spacing w:line="274" w:lineRule="exact"/>
              <w:ind w:left="111" w:right="78"/>
              <w:rPr>
                <w:sz w:val="24"/>
              </w:rPr>
            </w:pP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формате</w:t>
            </w:r>
          </w:p>
          <w:p w:rsidR="004850F9" w:rsidRDefault="00DC7CE7">
            <w:pPr>
              <w:pStyle w:val="TableParagraph"/>
              <w:spacing w:before="2"/>
              <w:ind w:left="107" w:right="77" w:hanging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Летово</w:t>
            </w:r>
            <w:proofErr w:type="spellEnd"/>
            <w:r>
              <w:rPr>
                <w:sz w:val="24"/>
              </w:rPr>
              <w:t>», управленческая команда прошла диагностику 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6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 состава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получает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методистов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аттестованных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кв. категории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«педагог-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3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методист»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3%</w:t>
            </w:r>
          </w:p>
        </w:tc>
        <w:tc>
          <w:tcPr>
            <w:tcW w:w="1747" w:type="dxa"/>
            <w:vMerge w:val="restart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10%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75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реестра (в год),</w:t>
            </w: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103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 xml:space="preserve">не менее 80%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прошло ПК по</w:t>
            </w:r>
          </w:p>
          <w:p w:rsidR="004850F9" w:rsidRDefault="00DC7C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z w:val="24"/>
              </w:rPr>
              <w:t>. ЦОС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4142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Развитие системы наставничества (в соответствии с региональным планом и методическими рекомендациями)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Наличие в ОО положения о наставничестве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наличие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наставничеству, аттестованных по кв. категории</w:t>
            </w:r>
          </w:p>
          <w:p w:rsidR="004850F9" w:rsidRDefault="00DC7CE7">
            <w:pPr>
              <w:pStyle w:val="TableParagraph"/>
              <w:ind w:left="107" w:right="189" w:hanging="1"/>
              <w:rPr>
                <w:sz w:val="24"/>
              </w:rPr>
            </w:pPr>
            <w:r>
              <w:rPr>
                <w:sz w:val="24"/>
              </w:rPr>
              <w:t>«педагог- наставник», ОО является базой для практической</w:t>
            </w:r>
          </w:p>
          <w:p w:rsidR="004850F9" w:rsidRDefault="00DC7C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конкурсном движении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8 Школьный климат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382"/>
        </w:trPr>
        <w:tc>
          <w:tcPr>
            <w:tcW w:w="658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8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546" w:right="5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42" w:lineRule="auto"/>
              <w:ind w:left="242" w:right="9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6" w:right="9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4" w:right="9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2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 психолого-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103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педагогического сопровождения участников образовательных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Реализация деятельности педагога-психолога и социального педагога в соответствии с</w:t>
            </w:r>
          </w:p>
          <w:p w:rsidR="004850F9" w:rsidRDefault="00DC7CE7">
            <w:pPr>
              <w:pStyle w:val="TableParagraph"/>
              <w:spacing w:line="278" w:lineRule="exact"/>
              <w:ind w:left="109" w:right="869"/>
              <w:rPr>
                <w:sz w:val="24"/>
              </w:rPr>
            </w:pPr>
            <w:r>
              <w:rPr>
                <w:sz w:val="24"/>
              </w:rPr>
              <w:t>профессиональными стандартами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 условий сопровождения в соответствии с Методическими рекомендациями по функционированию психологических служб в</w:t>
            </w:r>
          </w:p>
          <w:p w:rsidR="004850F9" w:rsidRDefault="00DC7CE7">
            <w:pPr>
              <w:pStyle w:val="TableParagraph"/>
              <w:spacing w:line="274" w:lineRule="exact"/>
              <w:ind w:left="109" w:right="708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организациях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2025 года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Проведение социально- психологического тестирования обучающихся в общеобразовательных</w:t>
            </w:r>
          </w:p>
          <w:p w:rsidR="004850F9" w:rsidRDefault="00DC7CE7">
            <w:pPr>
              <w:pStyle w:val="TableParagraph"/>
              <w:spacing w:line="274" w:lineRule="exact"/>
              <w:ind w:left="109" w:right="1030"/>
              <w:rPr>
                <w:sz w:val="24"/>
              </w:rPr>
            </w:pPr>
            <w:r>
              <w:rPr>
                <w:sz w:val="24"/>
              </w:rPr>
              <w:t>организациях и профессиональных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2207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образовательных организациях, направленного на профилактику незаконного потребления обучающимися наркотических средств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психотропных веществ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42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Наличие психологической службы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80"/>
              <w:rPr>
                <w:sz w:val="24"/>
              </w:rPr>
            </w:pPr>
            <w:r>
              <w:rPr>
                <w:sz w:val="24"/>
              </w:rPr>
              <w:t>Сетевая форма/дистанционно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6" w:right="170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Наличие кабинета педагога- психолога для проведения коррекционно- развивающих занятий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 консультаций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</w:p>
        </w:tc>
        <w:tc>
          <w:tcPr>
            <w:tcW w:w="1618" w:type="dxa"/>
          </w:tcPr>
          <w:p w:rsidR="004850F9" w:rsidRDefault="00E35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Наличие автоматизированного рабочего места педагога-</w:t>
            </w:r>
          </w:p>
          <w:p w:rsidR="004850F9" w:rsidRDefault="00DC7CE7">
            <w:pPr>
              <w:pStyle w:val="TableParagraph"/>
              <w:spacing w:line="274" w:lineRule="exact"/>
              <w:ind w:left="109" w:right="413"/>
              <w:rPr>
                <w:sz w:val="24"/>
              </w:rPr>
            </w:pPr>
            <w:r>
              <w:rPr>
                <w:sz w:val="24"/>
              </w:rPr>
              <w:t>психолога и 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909"/>
              <w:rPr>
                <w:sz w:val="24"/>
              </w:rPr>
            </w:pPr>
            <w:r>
              <w:rPr>
                <w:sz w:val="24"/>
              </w:rPr>
              <w:t>При наличии специалиста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Повышение квалификации штатных педагогов- психологов,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 педагогов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Антибуллинговые</w:t>
            </w:r>
            <w:proofErr w:type="spellEnd"/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Зона отдыха (школа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полного дня)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Креативное пространство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(разгрузка, игры, общение)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26"/>
        </w:rPr>
      </w:pPr>
    </w:p>
    <w:p w:rsidR="004850F9" w:rsidRDefault="00DC7CE7">
      <w:pPr>
        <w:pStyle w:val="a3"/>
        <w:spacing w:before="88"/>
        <w:ind w:left="232"/>
      </w:pPr>
      <w:r>
        <w:t>Таблица 9 Образовательная среда, создание условий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1377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402" w:right="3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61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37" w:lineRule="auto"/>
              <w:ind w:left="257" w:right="1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ind w:left="31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0" w:type="dxa"/>
          </w:tcPr>
          <w:p w:rsidR="004850F9" w:rsidRDefault="00DC7CE7">
            <w:pPr>
              <w:pStyle w:val="TableParagraph"/>
              <w:spacing w:line="237" w:lineRule="auto"/>
              <w:ind w:left="283" w:right="13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6"/>
        </w:trPr>
        <w:tc>
          <w:tcPr>
            <w:tcW w:w="15139" w:type="dxa"/>
            <w:gridSpan w:val="8"/>
          </w:tcPr>
          <w:p w:rsidR="004850F9" w:rsidRDefault="00DC7CE7">
            <w:pPr>
              <w:pStyle w:val="TableParagraph"/>
              <w:spacing w:before="1" w:line="274" w:lineRule="exact"/>
              <w:ind w:left="7219" w:right="127" w:hanging="7071"/>
              <w:rPr>
                <w:sz w:val="24"/>
              </w:rPr>
            </w:pPr>
            <w:r>
              <w:rPr>
                <w:sz w:val="24"/>
              </w:rPr>
              <w:t>Модернизация, развитие и обеспечение возможности дальнейшего внедрения и использования цифровой образовательной среды на постоянной основе</w:t>
            </w:r>
          </w:p>
        </w:tc>
      </w:tr>
      <w:tr w:rsidR="004850F9">
        <w:trPr>
          <w:trHeight w:val="55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 ФГИС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«Моя школа»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 xml:space="preserve">Доступ к </w:t>
            </w:r>
            <w:proofErr w:type="spellStart"/>
            <w:r>
              <w:rPr>
                <w:sz w:val="24"/>
              </w:rPr>
              <w:t>оцифрованн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учебникам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Доступ к оцифрованным учебникам, доступ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дополнительной литературе, всероссийским электронным</w:t>
            </w:r>
          </w:p>
          <w:p w:rsidR="004850F9" w:rsidRDefault="00DC7C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библиотекам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Возможность создания собственного ЦОК для демонстрации на уроках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307" w:hanging="1"/>
              <w:rPr>
                <w:sz w:val="24"/>
              </w:rPr>
            </w:pPr>
            <w:r>
              <w:rPr>
                <w:sz w:val="24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</w:t>
            </w:r>
          </w:p>
        </w:tc>
        <w:tc>
          <w:tcPr>
            <w:tcW w:w="1642" w:type="dxa"/>
          </w:tcPr>
          <w:p w:rsidR="004850F9" w:rsidRDefault="00BD34D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 xml:space="preserve"> 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не менее 50% учебных классов средствами отображения информации (СОИ)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7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100% учебных классов СОИ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2486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образовательную деятельность в субъектах Российской Федерации, компьютерным, мультимедийным, презентационным оборудованием и</w:t>
            </w:r>
          </w:p>
          <w:p w:rsidR="004850F9" w:rsidRDefault="00DC7CE7">
            <w:pPr>
              <w:pStyle w:val="TableParagraph"/>
              <w:spacing w:line="274" w:lineRule="exact"/>
              <w:ind w:left="109" w:right="1160"/>
              <w:rPr>
                <w:sz w:val="24"/>
              </w:rPr>
            </w:pPr>
            <w:r>
              <w:rPr>
                <w:sz w:val="24"/>
              </w:rPr>
              <w:t>программным обеспечением»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605" w:hanging="1"/>
              <w:rPr>
                <w:sz w:val="24"/>
              </w:rPr>
            </w:pPr>
            <w:r>
              <w:rPr>
                <w:sz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Ведение управления образователь ной организацией в цифровом формате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bookmarkStart w:id="0" w:name="_GoBack"/>
            <w:bookmarkEnd w:id="0"/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 и федеральными информационными</w:t>
            </w:r>
          </w:p>
          <w:p w:rsidR="004850F9" w:rsidRDefault="00DC7CE7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1700" w:type="dxa"/>
          </w:tcPr>
          <w:p w:rsidR="004850F9" w:rsidRDefault="00DC7CE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850F9">
        <w:trPr>
          <w:trHeight w:val="1933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548" w:hanging="1"/>
              <w:rPr>
                <w:sz w:val="24"/>
              </w:rPr>
            </w:pPr>
            <w:r>
              <w:rPr>
                <w:sz w:val="24"/>
              </w:rPr>
              <w:t>Подключение образовательной организации к высокоскоростному интернету с контент- фильтрацией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</w:t>
            </w:r>
            <w:proofErr w:type="spellStart"/>
            <w:r>
              <w:rPr>
                <w:sz w:val="24"/>
              </w:rPr>
              <w:t>высокоскоро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стному</w:t>
            </w:r>
            <w:proofErr w:type="spellEnd"/>
            <w:r>
              <w:rPr>
                <w:sz w:val="24"/>
              </w:rPr>
              <w:t xml:space="preserve"> интернету с</w:t>
            </w:r>
          </w:p>
          <w:p w:rsidR="004850F9" w:rsidRDefault="00DC7CE7">
            <w:pPr>
              <w:pStyle w:val="TableParagraph"/>
              <w:spacing w:line="274" w:lineRule="exact"/>
              <w:ind w:left="109" w:right="142"/>
              <w:rPr>
                <w:sz w:val="24"/>
              </w:rPr>
            </w:pPr>
            <w:r>
              <w:rPr>
                <w:sz w:val="24"/>
              </w:rPr>
              <w:t>фильтрацией трафика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Обеспечение беспроводного доступа на территории организации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Введение собственных правил по использованию мобильными</w:t>
            </w:r>
          </w:p>
          <w:p w:rsidR="004850F9" w:rsidRDefault="00DC7CE7">
            <w:pPr>
              <w:pStyle w:val="TableParagraph"/>
              <w:spacing w:line="274" w:lineRule="exact"/>
              <w:ind w:left="101" w:right="110"/>
              <w:rPr>
                <w:sz w:val="24"/>
              </w:rPr>
            </w:pPr>
            <w:r>
              <w:rPr>
                <w:sz w:val="24"/>
              </w:rPr>
              <w:t>устройствами и устройствами связи</w:t>
            </w:r>
          </w:p>
        </w:tc>
        <w:tc>
          <w:tcPr>
            <w:tcW w:w="1700" w:type="dxa"/>
          </w:tcPr>
          <w:p w:rsidR="004850F9" w:rsidRDefault="00DC7CE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4850F9">
        <w:trPr>
          <w:trHeight w:val="192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Создание на базе ИКОП 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 профессиональных сообществ педагогов для обмена опытом и помощи начинающим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учителям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37" w:lineRule="auto"/>
              <w:ind w:left="108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ИКОП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Назначение Эксперта по цифровой трансформации в каждой школе, создание собственных сообществ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330"/>
              <w:rPr>
                <w:sz w:val="24"/>
              </w:rPr>
            </w:pPr>
            <w:r>
              <w:rPr>
                <w:sz w:val="24"/>
              </w:rPr>
              <w:t>Возможность проведения 100% уроков и внеклассных мероприятий с помощью ВКС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Управляющий совет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830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42" w:lineRule="auto"/>
              <w:ind w:left="109" w:right="1264"/>
              <w:rPr>
                <w:sz w:val="24"/>
              </w:rPr>
            </w:pPr>
            <w:r>
              <w:rPr>
                <w:sz w:val="24"/>
              </w:rPr>
              <w:t>общественное управление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комитет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совет, ученическое самоуправление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DC7CE7" w:rsidRDefault="00DC7CE7"/>
    <w:sectPr w:rsidR="00DC7CE7">
      <w:pgSz w:w="16840" w:h="11910" w:orient="landscape"/>
      <w:pgMar w:top="84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50F9"/>
    <w:rsid w:val="004850F9"/>
    <w:rsid w:val="00552511"/>
    <w:rsid w:val="00BD34DE"/>
    <w:rsid w:val="00C23153"/>
    <w:rsid w:val="00DC7CE7"/>
    <w:rsid w:val="00E35F1B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3DFA-2498-4DDA-959D-EE089F6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5</cp:revision>
  <dcterms:created xsi:type="dcterms:W3CDTF">2022-09-12T13:03:00Z</dcterms:created>
  <dcterms:modified xsi:type="dcterms:W3CDTF">2022-10-11T09:45:00Z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