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7F" w:rsidRDefault="00655B3D">
      <w:pPr>
        <w:keepNext/>
        <w:suppressAutoHyphens/>
        <w:spacing w:before="240" w:after="12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Муниципальное казенное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общеобразовательное  учреждение</w:t>
      </w:r>
      <w:proofErr w:type="gramEnd"/>
    </w:p>
    <w:p w:rsidR="00130B7F" w:rsidRDefault="00655B3D">
      <w:pPr>
        <w:keepNext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Некрасовская  средняя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общеобразовательная школа</w:t>
      </w:r>
    </w:p>
    <w:p w:rsidR="00130B7F" w:rsidRDefault="00130B7F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4"/>
        <w:gridCol w:w="3134"/>
        <w:gridCol w:w="3125"/>
      </w:tblGrid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369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B7F" w:rsidRDefault="00655B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РАССМОТРЕНО</w:t>
            </w:r>
          </w:p>
          <w:p w:rsidR="00130B7F" w:rsidRDefault="00655B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 заседании ШМО                                            </w:t>
            </w:r>
          </w:p>
          <w:p w:rsidR="00130B7F" w:rsidRDefault="00655B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гуманитарного цикла  </w:t>
            </w:r>
          </w:p>
          <w:p w:rsidR="00130B7F" w:rsidRDefault="00655B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№____ от</w:t>
            </w:r>
          </w:p>
          <w:p w:rsidR="00130B7F" w:rsidRDefault="00655B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«___» _________ 2021г.</w:t>
            </w:r>
          </w:p>
          <w:p w:rsidR="00130B7F" w:rsidRDefault="00655B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Руководитель ШМО</w:t>
            </w:r>
          </w:p>
          <w:p w:rsidR="00130B7F" w:rsidRDefault="00655B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 /</w:t>
            </w:r>
          </w:p>
          <w:p w:rsidR="00130B7F" w:rsidRDefault="00130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30B7F" w:rsidRDefault="00130B7F">
            <w:pPr>
              <w:spacing w:after="0" w:line="240" w:lineRule="auto"/>
            </w:pPr>
          </w:p>
        </w:tc>
        <w:tc>
          <w:tcPr>
            <w:tcW w:w="328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B7F" w:rsidRDefault="00655B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СОГЛАСОВАНО</w:t>
            </w:r>
          </w:p>
          <w:p w:rsidR="00130B7F" w:rsidRDefault="00655B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УВР</w:t>
            </w:r>
          </w:p>
          <w:p w:rsidR="00130B7F" w:rsidRDefault="00130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30B7F" w:rsidRDefault="00655B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_  /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Муртузалиев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А.М../</w:t>
            </w:r>
          </w:p>
          <w:p w:rsidR="00130B7F" w:rsidRDefault="00655B3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«____» августа 2021г.</w:t>
            </w:r>
          </w:p>
        </w:tc>
        <w:tc>
          <w:tcPr>
            <w:tcW w:w="328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0B7F" w:rsidRDefault="00655B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УТВЕРЖДАЮ</w:t>
            </w:r>
          </w:p>
          <w:p w:rsidR="00130B7F" w:rsidRDefault="00655B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Директор </w:t>
            </w:r>
          </w:p>
          <w:p w:rsidR="00130B7F" w:rsidRDefault="00655B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МКОУ «Некрасовская СОШ» </w:t>
            </w:r>
          </w:p>
          <w:p w:rsidR="00130B7F" w:rsidRDefault="00655B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</w:t>
            </w:r>
            <w:r>
              <w:rPr>
                <w:rFonts w:ascii="Times New Roman" w:eastAsia="Times New Roman" w:hAnsi="Times New Roman" w:cs="Times New Roman"/>
              </w:rPr>
              <w:tab/>
              <w:t>/Михайловская Т.Н.</w:t>
            </w:r>
            <w:r>
              <w:rPr>
                <w:rFonts w:ascii="Times New Roman" w:eastAsia="Times New Roman" w:hAnsi="Times New Roman" w:cs="Times New Roman"/>
              </w:rPr>
              <w:tab/>
              <w:t>/</w:t>
            </w:r>
          </w:p>
          <w:p w:rsidR="00130B7F" w:rsidRDefault="00655B3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№ _33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_  от</w:t>
            </w:r>
            <w:proofErr w:type="gramEnd"/>
          </w:p>
          <w:p w:rsidR="00130B7F" w:rsidRDefault="0065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«31» а</w:t>
            </w:r>
            <w:r>
              <w:rPr>
                <w:rFonts w:ascii="Times New Roman" w:eastAsia="Times New Roman" w:hAnsi="Times New Roman" w:cs="Times New Roman"/>
              </w:rPr>
              <w:t>вгуста 2021г.</w:t>
            </w:r>
          </w:p>
          <w:p w:rsidR="00130B7F" w:rsidRDefault="00130B7F">
            <w:pPr>
              <w:spacing w:after="0" w:line="240" w:lineRule="auto"/>
            </w:pPr>
          </w:p>
        </w:tc>
      </w:tr>
    </w:tbl>
    <w:p w:rsidR="00130B7F" w:rsidRDefault="00655B3D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РАБОЧАЯ ПРОГРАММА</w:t>
      </w:r>
    </w:p>
    <w:p w:rsidR="00655B3D" w:rsidRDefault="00655B3D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Внеурочной деятельности</w:t>
      </w:r>
    </w:p>
    <w:p w:rsidR="00130B7F" w:rsidRDefault="00655B3D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«Здоровье и</w:t>
      </w:r>
      <w:r>
        <w:rPr>
          <w:rFonts w:ascii="Times New Roman" w:eastAsia="Times New Roman" w:hAnsi="Times New Roman" w:cs="Times New Roman"/>
          <w:b/>
          <w:sz w:val="40"/>
        </w:rPr>
        <w:t xml:space="preserve"> здоровый образ жизни</w:t>
      </w:r>
      <w:r>
        <w:rPr>
          <w:rFonts w:ascii="Times New Roman" w:eastAsia="Times New Roman" w:hAnsi="Times New Roman" w:cs="Times New Roman"/>
          <w:b/>
          <w:sz w:val="40"/>
        </w:rPr>
        <w:t xml:space="preserve">» </w:t>
      </w:r>
    </w:p>
    <w:p w:rsidR="00130B7F" w:rsidRDefault="00655B3D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6 класс</w:t>
      </w:r>
    </w:p>
    <w:p w:rsidR="00130B7F" w:rsidRDefault="00130B7F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</w:rPr>
      </w:pPr>
    </w:p>
    <w:p w:rsidR="00130B7F" w:rsidRDefault="00655B3D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Учитель: Магомедова А.Г.</w:t>
      </w:r>
    </w:p>
    <w:p w:rsidR="00130B7F" w:rsidRDefault="00655B3D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Класс: 6</w:t>
      </w:r>
    </w:p>
    <w:p w:rsidR="00130B7F" w:rsidRDefault="00655B3D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Количество часов по учебному плану -34 часа в год из расчета 1 час в неделю</w:t>
      </w:r>
    </w:p>
    <w:p w:rsidR="00130B7F" w:rsidRDefault="00130B7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0B7F" w:rsidRDefault="00130B7F">
      <w:pPr>
        <w:spacing w:after="0" w:line="240" w:lineRule="auto"/>
        <w:rPr>
          <w:rFonts w:ascii="Calibri" w:eastAsia="Calibri" w:hAnsi="Calibri" w:cs="Calibri"/>
          <w:b/>
          <w:sz w:val="48"/>
        </w:rPr>
      </w:pPr>
    </w:p>
    <w:p w:rsidR="00130B7F" w:rsidRDefault="00655B3D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>2021- 2022 учебный год</w:t>
      </w:r>
    </w:p>
    <w:p w:rsidR="00130B7F" w:rsidRDefault="00130B7F">
      <w:pPr>
        <w:spacing w:after="150" w:line="240" w:lineRule="auto"/>
        <w:jc w:val="center"/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</w:p>
    <w:p w:rsidR="00130B7F" w:rsidRDefault="00130B7F">
      <w:pPr>
        <w:spacing w:after="150" w:line="240" w:lineRule="auto"/>
        <w:jc w:val="center"/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</w:p>
    <w:p w:rsidR="00130B7F" w:rsidRDefault="00130B7F">
      <w:pPr>
        <w:spacing w:after="150" w:line="240" w:lineRule="auto"/>
        <w:jc w:val="center"/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</w:p>
    <w:p w:rsidR="00655B3D" w:rsidRDefault="00655B3D">
      <w:pPr>
        <w:spacing w:after="150" w:line="240" w:lineRule="auto"/>
        <w:jc w:val="center"/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</w:p>
    <w:p w:rsidR="00655B3D" w:rsidRDefault="00655B3D">
      <w:pPr>
        <w:spacing w:after="150" w:line="240" w:lineRule="auto"/>
        <w:jc w:val="center"/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</w:p>
    <w:p w:rsidR="00655B3D" w:rsidRDefault="00655B3D">
      <w:pPr>
        <w:spacing w:after="150" w:line="240" w:lineRule="auto"/>
        <w:jc w:val="center"/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</w:p>
    <w:p w:rsidR="00655B3D" w:rsidRDefault="00655B3D">
      <w:pPr>
        <w:spacing w:after="150" w:line="240" w:lineRule="auto"/>
        <w:jc w:val="center"/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</w:p>
    <w:p w:rsidR="00655B3D" w:rsidRDefault="00655B3D">
      <w:pPr>
        <w:spacing w:after="150" w:line="240" w:lineRule="auto"/>
        <w:jc w:val="center"/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</w:p>
    <w:p w:rsidR="00130B7F" w:rsidRDefault="00130B7F">
      <w:pPr>
        <w:spacing w:after="150" w:line="240" w:lineRule="auto"/>
        <w:jc w:val="center"/>
        <w:rPr>
          <w:rFonts w:ascii="Arial" w:eastAsia="Arial" w:hAnsi="Arial" w:cs="Arial"/>
          <w:b/>
          <w:color w:val="000000"/>
          <w:sz w:val="21"/>
          <w:shd w:val="clear" w:color="auto" w:fill="FFFFFF"/>
        </w:rPr>
      </w:pPr>
    </w:p>
    <w:p w:rsidR="00130B7F" w:rsidRDefault="00655B3D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lastRenderedPageBreak/>
        <w:t>РАБОЧАЯ ПРОГРАММА</w:t>
      </w:r>
    </w:p>
    <w:p w:rsidR="00130B7F" w:rsidRDefault="00655B3D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по внеурочной деятельности </w:t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«Здоровый Образ Жизни»</w:t>
      </w:r>
    </w:p>
    <w:p w:rsidR="00130B7F" w:rsidRDefault="00655B3D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Программа рассчитана на учащихся 6 класса</w:t>
      </w:r>
    </w:p>
    <w:p w:rsidR="00130B7F" w:rsidRDefault="00655B3D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Срок реализации: 1 год</w:t>
      </w:r>
    </w:p>
    <w:p w:rsidR="00130B7F" w:rsidRDefault="00130B7F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130B7F" w:rsidRDefault="00655B3D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Пояснительная записка.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Сегодня в России очень много говорят о проблеме здоровья молодёжи, как будущего нации. Поэтому, чем раньше у человека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формируется мотивация, т.е. осознанная необходимость заботиться о своём здоровье, тем здоровее будет каждый конкретный человек в частности и общество в целом, детский возраст человека характеризуется неравномерным и разносторонним развитием органов и сист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ем. Молодой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возраст,  начинающийся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с  12 лет, можно условно назвать самым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аутоагрессивным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временем. Именно в этом возрасте большое влияние на жизнь и здоровье ребенка могут оказать отрицательное воздействие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такие  факторы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как курение, алкоголь, наркотики.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На этот же возраст приходится пренебрежения к элементарным правилам гигиены и питания. Сохранение и укрепление здоровья населения - одна из наиболее актуальных проблем современности.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Программа «Азбука здоровья» интересна и нужна учащимся. Он включает вопро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сы правильного питания, гигиены и культуры питания.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Изучается  материал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об инфекционных и функциональных заболеваниях, связанных с неправильным питанием, а также вопросы о вреде алкоголя, никотина, наркотиков. Также затрагиваются вопросы психического здоро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вья детей, ведь этот неотъемлемая часть здоровья ученика в целом.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Программа  «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Азбука здоровья» поможет учащимся выявить первопричины нарушения здоровья, объяснить влияние различных факторов на организм человека, расширит представление учащихся о научно обо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снованных правилах и нормах использования веществ, применяемых в быту и на производстве, будет способствовать формированию основ здорового образа жизни и грамотного поведения людей в различных жизненных ситуациях.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Программа ориентирована на учащихся 6-х кл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ассов и содержит 4 раздела: «Здоровье и здоровый образ жизни»</w:t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 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- 11 часов, «Личная гигиена» - 8 часов, «Питание и здоровье» - 8 часов, «Познай самого себя» - 6 часов + вводное и заключительное занятия. Всего курс рассчитан на 35 часов, каждое из которых рав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но по продолжительности академическому часу, что позволяет проводить ее в рамках внеурочной деятельности.  Программа ориентирована на учащихся 6 классов согласно требованиям ФГОС основного общего образования.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Методы работы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: практические работы, лекции,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бес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еды,  групповая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работа, просмотр видеосюжетов.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Цель: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развивать навыки самооценки и самоконтроля в о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тношении собственного здоровья; обучать способам и приемам сохранения и укрепления собственного здоровья.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Задачи: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Обучающие</w:t>
      </w:r>
    </w:p>
    <w:p w:rsidR="00130B7F" w:rsidRDefault="00655B3D">
      <w:pPr>
        <w:numPr>
          <w:ilvl w:val="0"/>
          <w:numId w:val="1"/>
        </w:numPr>
        <w:tabs>
          <w:tab w:val="left" w:pos="720"/>
        </w:tabs>
        <w:spacing w:after="150" w:line="240" w:lineRule="auto"/>
        <w:ind w:left="720"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Информировать учащихся о факторах, влияющих на здоровье человека, о реакции организма человека на действие этих факторов и способах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поддерживания здоровья;</w:t>
      </w:r>
    </w:p>
    <w:p w:rsidR="00130B7F" w:rsidRDefault="00655B3D">
      <w:pPr>
        <w:numPr>
          <w:ilvl w:val="0"/>
          <w:numId w:val="1"/>
        </w:numPr>
        <w:tabs>
          <w:tab w:val="left" w:pos="720"/>
        </w:tabs>
        <w:spacing w:after="150" w:line="240" w:lineRule="auto"/>
        <w:ind w:left="720"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Способствовать формированию у учащихся целостного представления о здоровом образе жизни;</w:t>
      </w:r>
    </w:p>
    <w:p w:rsidR="00130B7F" w:rsidRDefault="00655B3D">
      <w:pPr>
        <w:numPr>
          <w:ilvl w:val="0"/>
          <w:numId w:val="1"/>
        </w:numPr>
        <w:tabs>
          <w:tab w:val="left" w:pos="720"/>
        </w:tabs>
        <w:spacing w:after="150" w:line="240" w:lineRule="auto"/>
        <w:ind w:left="720"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Сформировать у учащихся мотивацию к здоровому образу жизни.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Воспитательные</w:t>
      </w:r>
    </w:p>
    <w:p w:rsidR="00130B7F" w:rsidRDefault="00655B3D">
      <w:pPr>
        <w:numPr>
          <w:ilvl w:val="0"/>
          <w:numId w:val="2"/>
        </w:numPr>
        <w:tabs>
          <w:tab w:val="left" w:pos="720"/>
        </w:tabs>
        <w:spacing w:after="150" w:line="240" w:lineRule="auto"/>
        <w:ind w:left="720"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Воспитание навыков здорового образа жизни и формирование ценностного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отношения к своему здоровью.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lastRenderedPageBreak/>
        <w:t>Развивающие</w:t>
      </w:r>
    </w:p>
    <w:p w:rsidR="00130B7F" w:rsidRDefault="00655B3D">
      <w:pPr>
        <w:numPr>
          <w:ilvl w:val="0"/>
          <w:numId w:val="3"/>
        </w:numPr>
        <w:tabs>
          <w:tab w:val="left" w:pos="720"/>
        </w:tabs>
        <w:spacing w:after="150" w:line="240" w:lineRule="auto"/>
        <w:ind w:left="720" w:hanging="360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Формирование нравственной культуры, самопознания, умений и навыков по физическому и нравственному самосовершенствованию.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i/>
          <w:color w:val="000000"/>
          <w:sz w:val="21"/>
          <w:shd w:val="clear" w:color="auto" w:fill="FFFFFF"/>
        </w:rPr>
        <w:t>Ожидаемые результаты: 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формирование у детей ценностного, ответственного отношения к своему здоровью, готовности соблюдать законы здорового образа жизни; усвоение и следование социально ценным поведенческим нормам, развитие коммуникативных навыков, обеспечивающих эффективную соци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альную адаптацию; формирование умения регулировать свое поведение, прогнозировать последствия своих действий, также связана с формированием представлений о негативном воздействии отрицательных факторов, влияющих на физическое и психическое здоровье человек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а и его социальное благополучие.</w:t>
      </w:r>
    </w:p>
    <w:p w:rsidR="00130B7F" w:rsidRDefault="00130B7F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130B7F" w:rsidRDefault="00130B7F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130B7F" w:rsidRDefault="00655B3D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Тематический план</w:t>
      </w:r>
    </w:p>
    <w:p w:rsidR="00130B7F" w:rsidRDefault="00130B7F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tbl>
      <w:tblPr>
        <w:tblW w:w="0" w:type="auto"/>
        <w:tblInd w:w="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"/>
        <w:gridCol w:w="3618"/>
        <w:gridCol w:w="1215"/>
        <w:gridCol w:w="2371"/>
        <w:gridCol w:w="1290"/>
      </w:tblGrid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№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Название темы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Количество часов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Дата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1.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Вводное занятие. Цели и задачи курса.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3.09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7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2.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Что такое здоровый образ жизни?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10.09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3.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Режим дня школьника.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17.09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4.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Сон и его значение для здоровья.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24.09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5.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Понятие о закаливании организма.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1.10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6.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Физическая культура и здоровье.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8.10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7.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 xml:space="preserve">Понятие </w:t>
            </w:r>
            <w:proofErr w:type="gramStart"/>
            <w:r>
              <w:rPr>
                <w:rFonts w:ascii="Arial" w:eastAsia="Arial" w:hAnsi="Arial" w:cs="Arial"/>
                <w:color w:val="000000"/>
                <w:sz w:val="21"/>
              </w:rPr>
              <w:t>о  вирусных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инфекциях. Профилактика.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15.10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8.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Что нужно знать о лекарствах.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22.10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9.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Вредные привычки и здоровье.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29.10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10.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О вреде курения.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12.11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11.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О вреде алкоголя.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19.11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12.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О наркотической зависимости.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26.11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7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13.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Личная гигиена, что это?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3.12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14.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Уход за кожей.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10.12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15.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История косметики и ее применение.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17.12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16.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Уход за ногтями.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24.12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17.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Уход за волосами.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15.01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18.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Гигиена полости рта.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22.01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lastRenderedPageBreak/>
              <w:t>19.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Глаза: правильный уход, гимнастика.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29.01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20.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Уход за телом.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29.01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7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21.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Питание и здоровье.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5.02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22.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Белки.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11.02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23.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Витамины.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18.02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24.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Здоровое питание.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25.02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25.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Свежие овощи и фрукты.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4.03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26.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Питание и вред некоторых продуктов.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11.03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27.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Упакованная и консервированная пища.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18.03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28.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Пищевые добавки.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1.04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7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130B7F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29.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Мир наших чувств.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-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8.04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30.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Кто я? Как управлять впечатлениями о себе?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-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15.04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31.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Технология совершенствования себя.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-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22.04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32.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Жизненная стратегия.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-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29.04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33.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Границы моего «Я». Я и другие.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-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13.05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34.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Внешний вид человека.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-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20.05</w:t>
            </w:r>
          </w:p>
        </w:tc>
      </w:tr>
      <w:tr w:rsidR="00130B7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35.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>Заключительное занятие.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</w:pPr>
            <w:r>
              <w:rPr>
                <w:rFonts w:ascii="Arial" w:eastAsia="Arial" w:hAnsi="Arial" w:cs="Arial"/>
                <w:color w:val="000000"/>
                <w:sz w:val="21"/>
              </w:rPr>
              <w:t>-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0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4" w:type="dxa"/>
              <w:right w:w="14" w:type="dxa"/>
            </w:tcMar>
          </w:tcPr>
          <w:p w:rsidR="00130B7F" w:rsidRDefault="00655B3D">
            <w:pPr>
              <w:spacing w:after="15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27.05</w:t>
            </w:r>
          </w:p>
        </w:tc>
      </w:tr>
    </w:tbl>
    <w:p w:rsidR="00130B7F" w:rsidRDefault="00130B7F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130B7F" w:rsidRDefault="00130B7F" w:rsidP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bookmarkStart w:id="0" w:name="_GoBack"/>
      <w:bookmarkEnd w:id="0"/>
    </w:p>
    <w:p w:rsidR="00130B7F" w:rsidRDefault="00655B3D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Поурочный план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 Вводное занятие. Ознакомление с планом работы кружка, с мероприятиями в которых будут участвовать члены кружка, назначение кружка.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1. Здоровье и здоровый образ жизни. (11 часов).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2. Что такое здоровый образ жизни? 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Понятие о здоровом образе жизни.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Пути его формирования.  Кто такой здоровый человек.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3. Режим дня школьника. Что такое режим труда и быта. Понятие о правильном распорядке дня.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Практическая  работа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«Составление режима дня».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4. Сон и его значение для здоровь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я. Что такое сон. О пользе сна. Фазы и разновидности сна.  Цикличность и продолжительность сна. Как правильно вести себя перед сном. Сновидения. Практическая работа «Мой сон» (рисунок).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5. Понятие о закаливании организма. Что такое закаливание.  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Основные способы закаливания организма. Как правильно начать закаливающие процедуры.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lastRenderedPageBreak/>
        <w:t>6. Физическая культура и здоровье. Движение - это жизнь. Гиподинамия.  Роль двигательной активности в формировании организма человека.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7. Понятие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о  вирусных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инфекциях. 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Профилактика. Понятие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о  вирусных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инфекциях. Профилактика вирусных инфекций: способы и приемы. Грипп, простуда и борьба с ними.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8. Что нужно знать о лекарствах. Об опасности самолечения. О хранении лекарств в доме. Приемы первой помощи при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лекарственной  п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ередозировке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. Когда и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как  нужно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принимать лекарства.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9. Вредные привычки и здоровье. Что можно назвать вредной привычкой. Классификация вредных привычек. О влиянии вредных привычек на здоровье человека.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10. О вреде курения.  О вреде курения. Профилактика.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11. О вреде алкоголя. О вреде алкоголя. Профилактика.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12. О наркотической зависимости. О вреде наркотиков. Профилактика.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2. Личная гигиена (8 часов).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13. Личная гигиена, что это? Понятие о личной гигиене. История вопроса о гигиене. Правила личной гигиены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в течение дня; предметы личной гигиены.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14. Уход за кожей. Строение кожи человека. Функции кожи, причины старения. Типы кожи. Определение индивидуального типа кожи. Основные этапы ухода за кожей лица и шеи.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15. История косметики и ее применение. Введение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в косметологию. История возникновения косметологии.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16. Уход за руками. Правила ухода за руками. Тестирование типа рук и ногтей, выявление проблем. Уход за кожей рук. Обработка ногтей. Процедура маникюра. Просмотр видеофильма.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17. Уход за волосами. Типы во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лос, уход за волосами. Средства и инструменты по уходу за волосами. Домашние средства ухода.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18. Гигиена полости рта. Строение органов ротовой полости. Значение органов ротовой полости. Основные способы ухода за полостью рта.  Понятие о гигиене полости рта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. Классификация и виды средств ухода за полостью рта.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19. Уход за глазами.  Описание средств и методов по уходу за глазами. Предупреждение конъюнктивита. Освоение на практике приемов массажа и гимнастики для глаз.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20. Уход за телом. Проблемы нарушения осан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ки, повышенного потоотделения. Гимнастика, массаж. Процедуры эпиляции и депиляции, способы их выполнения в домашних условиях. Правила личной гигиены и поддержки здоровой формы.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3.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</w:t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Питание и здоровье.  (8 часов).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21. Питание и здоровье. Понятие о рациональн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ом питании. Польза и вред диет. Правильное питание школьника. Практическая работа «О чем может рассказать упаковка».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22. Белки. Строение белков. Содержание белков в продуктах питания, белковая пища.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23. Витамины. Витамины – составляющие пищи, необходимые д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ля здоровья.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24. Здоровое питание. Важность здорового питания. Полезные и необходимые продукты. Свойства некоторых продуктов.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25. Свежие овощи и фрукты. Представление о пользе фруктов, ягод и овощей. Содержание витаминов в овощах, фруктах, ягодах.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26. Пита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ние и вред некоторых продуктов. Чем опасен сахар? Чем вредна соль? Избыток веса.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27. Упакованная и консервированная пища. Зачем консервируют пищу? Все «за» и «против». Консервирование. Замораживание. Сушка.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lastRenderedPageBreak/>
        <w:t>28. Пищевые добавки. Вредные продукты. Представле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ние о пищевых добавках, усилители вкуса.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4.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 </w:t>
      </w: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Познай самого себя. (6 часов).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29. Мир наших чувств. Чувства бывают разные. Способы адекватного самовыражения чувств.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страхов.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30. Кто я? Как управлять впечатлениями о себе? 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Как научиться находить положительные качества у себя? Как правильно оценить себя?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31. Технология совершенствования себя. Копилка хороших поступков. Ярмарка достоинств.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32. Жизненная стратегия. Познакомиться с понятием «жизненный выбор». Обсуждать возможные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варианты будущего. Что такое ценности? Ценности и жизненный путь человека.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33. Границы моего «Я». Я и другие. Проблемы дружбы. Выделяются человеческие качества, которые способствуют и мешают дружбе. Исследуются сильные и слабые стороны в общении.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34. Внеш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ний вид человека. Что такое внешний вид человека. Лицо человека.</w:t>
      </w:r>
    </w:p>
    <w:p w:rsidR="00130B7F" w:rsidRDefault="00655B3D" w:rsidP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35. Заключительно занятие. Подведение итогов.</w:t>
      </w:r>
    </w:p>
    <w:p w:rsidR="00130B7F" w:rsidRDefault="00130B7F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</w:p>
    <w:p w:rsidR="00130B7F" w:rsidRDefault="00655B3D">
      <w:pPr>
        <w:spacing w:after="150" w:line="240" w:lineRule="auto"/>
        <w:jc w:val="center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1"/>
          <w:shd w:val="clear" w:color="auto" w:fill="FFFFFF"/>
        </w:rPr>
        <w:t>Литература.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1. Андреева Н.Д. “Основы рационального питания. Нормы питания”. - Биология в школе №7, 2004г.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2. 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Две недели в лагере здоровья: Рабочая тетрадь / М.М. Безруких, Т.А. Филиппова, А.Г. Макеева – М.: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Олма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-Пресс Инвест, 2003. – 72 с.: ил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3. Зайцев Г.К., Зайцев А.Г. ТВОЕ ЗДОРОВЬЕ: Укрепление организма / Худ. О.Р. Гофман. – </w:t>
      </w:r>
      <w:proofErr w:type="gram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СПб.:</w:t>
      </w:r>
      <w:proofErr w:type="gram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Детство-пресс, 2001. – 112 с.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: ил.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4. Митяева, А.М. Здоровый образ жизни: учеб. пособие, рекомендуемое УМО / Митяева А.М. - М: Академия, 2008, 176 с.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5.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Фопель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К. Как научить детей сотрудничать? Психологические игры и упражнения. Часть 1–4. — М.: Генезис, 2006.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6. 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Хухлаева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 xml:space="preserve"> О.В. Тропин</w:t>
      </w:r>
      <w:r>
        <w:rPr>
          <w:rFonts w:ascii="Arial" w:eastAsia="Arial" w:hAnsi="Arial" w:cs="Arial"/>
          <w:color w:val="000000"/>
          <w:sz w:val="21"/>
          <w:shd w:val="clear" w:color="auto" w:fill="FFFFFF"/>
        </w:rPr>
        <w:t>ка к своему Я. Уроки психологии в средней школе М: Гегезис,2005</w:t>
      </w:r>
    </w:p>
    <w:p w:rsidR="00130B7F" w:rsidRDefault="00655B3D">
      <w:pPr>
        <w:spacing w:after="150" w:line="240" w:lineRule="auto"/>
        <w:rPr>
          <w:rFonts w:ascii="Arial" w:eastAsia="Arial" w:hAnsi="Arial" w:cs="Arial"/>
          <w:color w:val="000000"/>
          <w:sz w:val="21"/>
          <w:shd w:val="clear" w:color="auto" w:fill="FFFFFF"/>
        </w:rPr>
      </w:pPr>
      <w:r>
        <w:rPr>
          <w:rFonts w:ascii="Arial" w:eastAsia="Arial" w:hAnsi="Arial" w:cs="Arial"/>
          <w:color w:val="000000"/>
          <w:sz w:val="21"/>
          <w:shd w:val="clear" w:color="auto" w:fill="FFFFFF"/>
        </w:rPr>
        <w:t>7. Чумаков Б.Н. “</w:t>
      </w:r>
      <w:proofErr w:type="spellStart"/>
      <w:r>
        <w:rPr>
          <w:rFonts w:ascii="Arial" w:eastAsia="Arial" w:hAnsi="Arial" w:cs="Arial"/>
          <w:color w:val="000000"/>
          <w:sz w:val="21"/>
          <w:shd w:val="clear" w:color="auto" w:fill="FFFFFF"/>
        </w:rPr>
        <w:t>Валеология</w:t>
      </w:r>
      <w:proofErr w:type="spellEnd"/>
      <w:r>
        <w:rPr>
          <w:rFonts w:ascii="Arial" w:eastAsia="Arial" w:hAnsi="Arial" w:cs="Arial"/>
          <w:color w:val="000000"/>
          <w:sz w:val="21"/>
          <w:shd w:val="clear" w:color="auto" w:fill="FFFFFF"/>
        </w:rPr>
        <w:t>” – М.1997 г.</w:t>
      </w:r>
    </w:p>
    <w:p w:rsidR="00130B7F" w:rsidRDefault="00130B7F">
      <w:pPr>
        <w:rPr>
          <w:rFonts w:ascii="Calibri" w:eastAsia="Calibri" w:hAnsi="Calibri" w:cs="Calibri"/>
        </w:rPr>
      </w:pPr>
    </w:p>
    <w:sectPr w:rsidR="00130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7960"/>
    <w:multiLevelType w:val="multilevel"/>
    <w:tmpl w:val="7A84A6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0F3E45"/>
    <w:multiLevelType w:val="multilevel"/>
    <w:tmpl w:val="25F0C2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B7181C"/>
    <w:multiLevelType w:val="multilevel"/>
    <w:tmpl w:val="1A70B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7F"/>
    <w:rsid w:val="00130B7F"/>
    <w:rsid w:val="0065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2F251-603D-4B23-ADAB-4FB64854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2</cp:revision>
  <dcterms:created xsi:type="dcterms:W3CDTF">2022-04-15T09:53:00Z</dcterms:created>
  <dcterms:modified xsi:type="dcterms:W3CDTF">2022-04-15T09:53:00Z</dcterms:modified>
</cp:coreProperties>
</file>