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7F" w:rsidRDefault="00655B3D">
      <w:pPr>
        <w:keepNext/>
        <w:suppressAutoHyphens/>
        <w:spacing w:before="240" w:after="12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Муниципальное казенное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130B7F" w:rsidRDefault="00655B3D">
      <w:pPr>
        <w:keepNext/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Некрасовская  средняя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общеобразовательная школа</w:t>
      </w:r>
    </w:p>
    <w:p w:rsidR="00130B7F" w:rsidRDefault="00130B7F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4"/>
        <w:gridCol w:w="3134"/>
        <w:gridCol w:w="3125"/>
      </w:tblGrid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6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РАССМОТРЕНО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заседании ШМО                                            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гуманитарного цикла  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№____ от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 _________ 2021г.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ШМО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 /</w:t>
            </w:r>
          </w:p>
          <w:p w:rsidR="00130B7F" w:rsidRDefault="00130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0B7F" w:rsidRDefault="00130B7F">
            <w:pPr>
              <w:spacing w:after="0" w:line="240" w:lineRule="auto"/>
            </w:pPr>
          </w:p>
        </w:tc>
        <w:tc>
          <w:tcPr>
            <w:tcW w:w="328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  <w:p w:rsidR="00130B7F" w:rsidRDefault="00130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  /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А.М../</w:t>
            </w:r>
          </w:p>
          <w:p w:rsidR="00130B7F" w:rsidRDefault="00655B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«____» августа 2021г.</w:t>
            </w:r>
          </w:p>
        </w:tc>
        <w:tc>
          <w:tcPr>
            <w:tcW w:w="328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УТВЕРЖДАЮ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Директор 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«Некрасовская СОШ» 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</w:t>
            </w:r>
            <w:r>
              <w:rPr>
                <w:rFonts w:ascii="Times New Roman" w:eastAsia="Times New Roman" w:hAnsi="Times New Roman" w:cs="Times New Roman"/>
              </w:rPr>
              <w:tab/>
              <w:t>/Михайловская Т.Н.</w:t>
            </w:r>
            <w:r>
              <w:rPr>
                <w:rFonts w:ascii="Times New Roman" w:eastAsia="Times New Roman" w:hAnsi="Times New Roman" w:cs="Times New Roman"/>
              </w:rPr>
              <w:tab/>
              <w:t>/</w:t>
            </w:r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_33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  от</w:t>
            </w:r>
            <w:proofErr w:type="gramEnd"/>
          </w:p>
          <w:p w:rsidR="00130B7F" w:rsidRDefault="0065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«31» а</w:t>
            </w:r>
            <w:r>
              <w:rPr>
                <w:rFonts w:ascii="Times New Roman" w:eastAsia="Times New Roman" w:hAnsi="Times New Roman" w:cs="Times New Roman"/>
              </w:rPr>
              <w:t>вгуста 2021г.</w:t>
            </w:r>
          </w:p>
          <w:p w:rsidR="00130B7F" w:rsidRDefault="00130B7F">
            <w:pPr>
              <w:spacing w:after="0" w:line="240" w:lineRule="auto"/>
            </w:pPr>
          </w:p>
        </w:tc>
      </w:tr>
    </w:tbl>
    <w:p w:rsidR="00130B7F" w:rsidRDefault="00655B3D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РАБОЧАЯ ПРОГРАММА</w:t>
      </w:r>
    </w:p>
    <w:p w:rsidR="00655B3D" w:rsidRDefault="00655B3D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Внеурочной деятельности</w:t>
      </w:r>
    </w:p>
    <w:p w:rsidR="00130B7F" w:rsidRDefault="00655B3D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«Здоровье и</w:t>
      </w:r>
      <w:r>
        <w:rPr>
          <w:rFonts w:ascii="Times New Roman" w:eastAsia="Times New Roman" w:hAnsi="Times New Roman" w:cs="Times New Roman"/>
          <w:b/>
          <w:sz w:val="40"/>
        </w:rPr>
        <w:t xml:space="preserve"> здоровый образ жизни</w:t>
      </w:r>
      <w:r>
        <w:rPr>
          <w:rFonts w:ascii="Times New Roman" w:eastAsia="Times New Roman" w:hAnsi="Times New Roman" w:cs="Times New Roman"/>
          <w:b/>
          <w:sz w:val="40"/>
        </w:rPr>
        <w:t xml:space="preserve">» </w:t>
      </w:r>
    </w:p>
    <w:p w:rsidR="00130B7F" w:rsidRDefault="00655B3D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6 класс</w:t>
      </w:r>
    </w:p>
    <w:p w:rsidR="00130B7F" w:rsidRDefault="00130B7F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</w:p>
    <w:p w:rsidR="00130B7F" w:rsidRDefault="00655B3D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Учитель: Магомедова А.Г.</w:t>
      </w:r>
    </w:p>
    <w:p w:rsidR="00130B7F" w:rsidRDefault="00655B3D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Класс: 6</w:t>
      </w:r>
    </w:p>
    <w:p w:rsidR="00130B7F" w:rsidRDefault="00655B3D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Количество часов по учебному плану -34 часа в год из расчета 1 час в неделю</w:t>
      </w:r>
    </w:p>
    <w:p w:rsidR="00130B7F" w:rsidRDefault="00130B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0B7F" w:rsidRDefault="00130B7F">
      <w:pPr>
        <w:spacing w:after="0" w:line="240" w:lineRule="auto"/>
        <w:rPr>
          <w:rFonts w:ascii="Calibri" w:eastAsia="Calibri" w:hAnsi="Calibri" w:cs="Calibri"/>
          <w:b/>
          <w:sz w:val="48"/>
        </w:rPr>
      </w:pPr>
    </w:p>
    <w:p w:rsidR="00130B7F" w:rsidRDefault="00655B3D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2021- 2022 учебный год</w:t>
      </w: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655B3D" w:rsidRDefault="00655B3D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655B3D" w:rsidRDefault="00655B3D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655B3D" w:rsidRDefault="00655B3D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655B3D" w:rsidRDefault="00655B3D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655B3D" w:rsidRDefault="00655B3D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lastRenderedPageBreak/>
        <w:t>РАБОЧАЯ ПРОГРАММА</w:t>
      </w: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по внеурочной деятельности 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«Здоровый Образ Жизни»</w:t>
      </w: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Программа рассчитана на учащихся 6 класса</w:t>
      </w: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Срок реализации: 1 год</w:t>
      </w: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Пояснительная записка.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Сегодня в России очень много говорят о проблеме здоровья молодёжи, как будущего нации. Поэтому, чем раньше у человека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формируется мотивация, т.е. осознанная необходимость заботиться о своём здоровье, тем здоровее будет каждый конкретный человек в частности и общество в целом, детский возраст человека характеризуется неравномерным и разносторонним развитием органов и сист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ем. Молодой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возраст,  начинающийся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  12 лет, можно условно назвать самым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аутоагрессивным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временем. Именно в этом возрасте большое влияние на жизнь и здоровье ребенка могут оказать отрицательное воздействие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такие  факторы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как курение, алкоголь, наркотики.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На этот же возраст приходится пренебрежения к элементарным правилам гигиены и питания. Сохранение и укрепление здоровья населения - одна из наиболее актуальных проблем современности.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Программа «Азбука здоровья» интересна и нужна учащимся. Он включает вопро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сы правильного питания, гигиены и культуры питания.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Изучается  материал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об инфекционных и функциональных заболеваниях, связанных с неправильным питанием, а также вопросы о вреде алкоголя, никотина, наркотиков. Также затрагиваются вопросы психического здоро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вья детей, ведь этот неотъемлемая часть здоровья ученика в целом.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Программа  «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Азбука здоровья» поможет учащимся выявить первопричины нарушения здоровья, объяснить влияние различных факторов на организм человека, расширит представление учащихся о научно обо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снованных правилах и нормах использования веществ, применяемых в быту и на производстве, будет способствовать формированию основ здорового образа жизни и грамотного поведения людей в различных жизненных ситуациях.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Программа ориентирована на учащихся 6-х кл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ассов и содержит 4 раздела: «Здоровье и здоровый образ жизни»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- 11 часов, «Личная гигиена» - 8 часов, «Питание и здоровье» - 8 часов, «Познай самого себя» - 6 часов + вводное и заключительное занятия. Всего курс рассчитан на 35 часов, каждое из которых рав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но по продолжительности академическому часу, что позволяет проводить ее в рамках внеурочной деятельности.  Программа ориентирована на учащихся 6 классов согласно требованиям ФГОС основного общего образования.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Методы работы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: практические работы, лекции,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бес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еды,  групповая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работа, просмотр видеосюжетов.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Цель: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развивать навыки самооценки и самоконтроля в 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тношении собственного здоровья; обучать способам и приемам сохранения и укрепления собственного здоровья.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Задачи: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Обучающие</w:t>
      </w:r>
    </w:p>
    <w:p w:rsidR="00130B7F" w:rsidRDefault="00655B3D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Информировать учащихся о факторах, влияющих на здоровье человека, о реакции организма человека на действие этих факторов и способах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поддерживания здоровья;</w:t>
      </w:r>
    </w:p>
    <w:p w:rsidR="00130B7F" w:rsidRDefault="00655B3D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Способствовать формированию у учащихся целостного представления о здоровом образе жизни;</w:t>
      </w:r>
    </w:p>
    <w:p w:rsidR="00130B7F" w:rsidRDefault="00655B3D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Сформировать у учащихся мотивацию к здоровому образу жизни.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Воспитательные</w:t>
      </w:r>
    </w:p>
    <w:p w:rsidR="00130B7F" w:rsidRDefault="00655B3D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Воспитание навыков здорового образа жизни и формирование ценностного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отношения к своему здоровью.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lastRenderedPageBreak/>
        <w:t>Развивающие</w:t>
      </w:r>
    </w:p>
    <w:p w:rsidR="00130B7F" w:rsidRDefault="00655B3D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Формирование нравственной культуры, самопознания, умений и навыков по физическому и нравственному самосовершенствованию.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Ожидаемые результаты: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формирование у детей ценностного, ответственного отношения к своему здоровью, готовности соблюдать законы здорового образа жизни; усвоение и следование социально ценным поведенческим нормам, развитие коммуникативных навыков, обеспечивающих эффективную соци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альную адаптацию; формирование умения регулировать свое поведение, прогнозировать последствия своих действий, также связана с формированием представлений о негативном воздействии отрицательных факторов, влияющих на физическое и психическое здоровье человек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 и его социальное благополучие.</w:t>
      </w:r>
    </w:p>
    <w:p w:rsidR="00130B7F" w:rsidRDefault="00130B7F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130B7F" w:rsidRDefault="00130B7F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Тематический план</w:t>
      </w: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5"/>
        <w:gridCol w:w="3618"/>
        <w:gridCol w:w="1215"/>
        <w:gridCol w:w="2371"/>
        <w:gridCol w:w="1290"/>
      </w:tblGrid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№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Название темы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Количество часов 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Дата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Вводное занятие. Цели и задачи курса.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3.09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Что такое здоровый образ жизни?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Режим дня школьника.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17.09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4.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Сон и его значение для здоровья.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5.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Понятие о закаливании организма.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6.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Физическая культура и здоровье.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8.10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7.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Понятие </w:t>
            </w:r>
            <w:proofErr w:type="gramStart"/>
            <w:r>
              <w:rPr>
                <w:rFonts w:ascii="Arial" w:eastAsia="Arial" w:hAnsi="Arial" w:cs="Arial"/>
                <w:color w:val="000000"/>
                <w:sz w:val="21"/>
              </w:rPr>
              <w:t>о  вирусных</w:t>
            </w:r>
            <w:proofErr w:type="gram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инфекциях. Профилактика.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8.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Что нужно знать о лекарствах.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22.10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9.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Вредные привычки и здоровье.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29.10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10.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О вреде курения.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11.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О вреде алкоголя.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12.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О наркотической зависимости.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13.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Личная гигиена, что это?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14.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Уход за кожей.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15.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История косметики и ее применение.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16.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Уход за ногтями.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17.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Уход за волосами.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18.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Гигиена полости рта.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19.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Глаза: правильный уход, гимнастика.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20.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Уход за телом.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21.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Питание и здоровье.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22.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Белки.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23.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Витамины.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24.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Здоровое питание.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25.02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25.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Свежие овощи и фрукты.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4.03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26.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Питание и вред некоторых продуктов.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27.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Упакованная и консервированная пища.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28.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Пищевые добавки.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1.04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130B7F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29.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Мир наших чувств.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8.04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30.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Кто я? Как управлять впечатлениями о себе?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31.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Технология совершенствования себя.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32.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Жизненная стратегия.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33.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Границы моего «Я». Я и другие.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34.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Внешний вид человека.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</w:tr>
      <w:tr w:rsidR="00130B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35.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Заключительное занятие.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4" w:type="dxa"/>
              <w:right w:w="14" w:type="dxa"/>
            </w:tcMar>
          </w:tcPr>
          <w:p w:rsidR="00130B7F" w:rsidRDefault="00655B3D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27.05</w:t>
            </w:r>
          </w:p>
        </w:tc>
      </w:tr>
    </w:tbl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130B7F" w:rsidRDefault="00130B7F" w:rsidP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bookmarkStart w:id="0" w:name="_GoBack"/>
      <w:bookmarkEnd w:id="0"/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Поурочный план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Вводное занятие. Ознакомление с планом работы кружка, с мероприятиями в которых будут участвовать члены кружка, назначение кружка.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1. Здоровье и здоровый образ жизни. (11 часов).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Что такое здоровый образ жизни?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Понятие о здоровом образе жизни.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Пути его формирования.  Кто такой здоровый человек.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3. Режим дня школьника. Что такое режим труда и быта. Понятие о правильном распорядке дня.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Практическая  работа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«Составление режима дня».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Сон и его значение для здоровь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я. Что такое сон. О пользе сна. Фазы и разновидности сна.  Цикличность и продолжительность сна. Как правильно вести себя перед сном. Сновидения. Практическая работа «Мой сон» (рисунок).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 Понятие о закаливании организма. Что такое закаливание. 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Основные способы закаливания организма. Как правильно начать закаливающие процедуры.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6. Физическая культура и здоровье. Движение - это жизнь. Гиподинамия.  Роль двигательной активности в формировании организма человека.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7. Понятие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о  вирусных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инфекциях.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Профилактика. Понятие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о  вирусных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инфекциях. Профилактика вирусных инфекций: способы и приемы. Грипп, простуда и борьба с ними.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8. Что нужно знать о лекарствах. Об опасности самолечения. О хранении лекарств в доме. Приемы первой помощи при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лекарственной  п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ередозировке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. Когда и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как  нужно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принимать лекарства.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9. Вредные привычки и здоровье. Что можно назвать вредной привычкой. Классификация вредных привычек. О влиянии вредных привычек на здоровье человека.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10. О вреде курения.  О вреде курения. Профилактика.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11. О вреде алкоголя. О вреде алкоголя. Профилактика.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12. О наркотической зависимости. О вреде наркотиков. Профилактика.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2. Личная гигиена (8 часов).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13. Личная гигиена, что это? Понятие о личной гигиене. История вопроса о гигиене. Правила личной гигиены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в течение дня; предметы личной гигиены.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14. Уход за кожей. Строение кожи человека. Функции кожи, причины старения. Типы кожи. Определение индивидуального типа кожи. Основные этапы ухода за кожей лица и шеи.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15. История косметики и ее применение. Введение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 косметологию. История возникновения косметологии.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16. Уход за руками. Правила ухода за руками. Тестирование типа рук и ногтей, выявление проблем. Уход за кожей рук. Обработка ногтей. Процедура маникюра. Просмотр видеофильма.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17. Уход за волосами. Типы во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лос, уход за волосами. Средства и инструменты по уходу за волосами. Домашние средства ухода.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18. Гигиена полости рта. Строение органов ротовой полости. Значение органов ротовой полости. Основные способы ухода за полостью рта.  Понятие о гигиене полости рта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Классификация и виды средств ухода за полостью рта.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19. Уход за глазами.  Описание средств и методов по уходу за глазами. Предупреждение конъюнктивита. Освоение на практике приемов массажа и гимнастики для глаз.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20. Уход за телом. Проблемы нарушения осан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ки, повышенного потоотделения. Гимнастика, массаж. Процедуры эпиляции и депиляции, способы их выполнения в домашних условиях. Правила личной гигиены и поддержки здоровой формы.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3.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Питание и здоровье.  (8 часов).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21. Питание и здоровье. Понятие о рациональн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ом питании. Польза и вред диет. Правильное питание школьника. Практическая работа «О чем может рассказать упаковка».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22. Белки. Строение белков. Содержание белков в продуктах питания, белковая пища.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23. Витамины. Витамины – составляющие пищи, необходимые д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ля здоровья.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24. Здоровое питание. Важность здорового питания. Полезные и необходимые продукты. Свойства некоторых продуктов.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25. Свежие овощи и фрукты. Представление о пользе фруктов, ягод и овощей. Содержание витаминов в овощах, фруктах, ягодах.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26. Пита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ние и вред некоторых продуктов. Чем опасен сахар? Чем вредна соль? Избыток веса.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27. Упакованная и консервированная пища. Зачем консервируют пищу? Все «за» и «против». Консервирование. Замораживание. Сушка.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28. Пищевые добавки. Вредные продукты. Представле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ние о пищевых добавках, усилители вкуса.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4.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Познай самого себя. (6 часов).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29. Мир наших чувств. Чувства бывают разные. Способы адекватного самовыражения чувств.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страхов.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30. Кто я? Как управлять впечатлениями о себе?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Как научиться находить положительные качества у себя? Как правильно оценить себя?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31. Технология совершенствования себя. Копилка хороших поступков. Ярмарка достоинств.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32. Жизненная стратегия. Познакомиться с понятием «жизненный выбор». Обсуждать возможные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варианты будущего. Что такое ценности? Ценности и жизненный путь человека.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33. Границы моего «Я». Я и другие. Проблемы дружбы. Выделяются человеческие качества, которые способствуют и мешают дружбе. Исследуются сильные и слабые стороны в общении.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34. Внеш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ний вид человека. Что такое внешний вид человека. Лицо человека.</w:t>
      </w:r>
    </w:p>
    <w:p w:rsidR="00130B7F" w:rsidRDefault="00655B3D" w:rsidP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35. Заключительно занятие. Подведение итогов.</w:t>
      </w:r>
    </w:p>
    <w:p w:rsidR="00130B7F" w:rsidRDefault="00130B7F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130B7F" w:rsidRDefault="00655B3D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Литература.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Андреева Н.Д. “Основы рационального питания. Нормы питания”. - Биология в школе №7, 2004г.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Две недели в лагере здоровья: Рабочая тетрадь / М.М. Безруких, Т.А. Филиппова, А.Г. Макеева – М.: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Олма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-Пресс Инвест, 2003. – 72 с.: ил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3. Зайцев Г.К., Зайцев А.Г. ТВОЕ ЗДОРОВЬЕ: Укрепление организма / Худ. О.Р. Гофман. –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СПб.: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Детство-пресс, 2001. – 112 с.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: ил.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Митяева, А.М. Здоровый образ жизни: учеб. пособие, рекомендуемое УМО / Митяева А.М. - М: Академия, 2008, 176 с.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Фопель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К. Как научить детей сотрудничать? Психологические игры и упражнения. Часть 1–4. — М.: Генезис, 2006.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Хухлаева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О.В. Тропин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ка к своему Я. Уроки психологии в средней школе М: Гегезис,2005</w:t>
      </w:r>
    </w:p>
    <w:p w:rsidR="00130B7F" w:rsidRDefault="00655B3D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7. Чумаков Б.Н. “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Валеология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” – М.1997 г.</w:t>
      </w:r>
    </w:p>
    <w:p w:rsidR="00130B7F" w:rsidRDefault="00130B7F">
      <w:pPr>
        <w:rPr>
          <w:rFonts w:ascii="Calibri" w:eastAsia="Calibri" w:hAnsi="Calibri" w:cs="Calibri"/>
        </w:rPr>
      </w:pPr>
    </w:p>
    <w:sectPr w:rsidR="0013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960"/>
    <w:multiLevelType w:val="multilevel"/>
    <w:tmpl w:val="7A84A6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0F3E45"/>
    <w:multiLevelType w:val="multilevel"/>
    <w:tmpl w:val="25F0C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B7181C"/>
    <w:multiLevelType w:val="multilevel"/>
    <w:tmpl w:val="1A70B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7F"/>
    <w:rsid w:val="00130B7F"/>
    <w:rsid w:val="0065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2F251-603D-4B23-ADAB-4FB6485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2</cp:revision>
  <dcterms:created xsi:type="dcterms:W3CDTF">2022-04-15T09:53:00Z</dcterms:created>
  <dcterms:modified xsi:type="dcterms:W3CDTF">2022-04-15T09:53:00Z</dcterms:modified>
</cp:coreProperties>
</file>